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四川省人民医院副流感1、2、3型核酸检测试剂盒（荧光PCR法）采购项目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bookmarkStart w:id="94" w:name="_GoBack"/>
      <w:bookmarkEnd w:id="94"/>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471310326"/>
      <w:bookmarkStart w:id="2" w:name="_Toc20358"/>
      <w:bookmarkStart w:id="3" w:name="_Toc1907"/>
      <w:bookmarkStart w:id="4" w:name="_Toc21919"/>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四川省人民医院副流感1、2、3型核酸检测试剂盒（荧光PCR法）采购项目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CGZX-YXZ20260741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556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556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556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556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556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556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7"/>
        <w:gridCol w:w="2041"/>
        <w:gridCol w:w="1571"/>
        <w:gridCol w:w="1179"/>
        <w:gridCol w:w="1635"/>
        <w:gridCol w:w="1100"/>
        <w:gridCol w:w="938"/>
        <w:gridCol w:w="670"/>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预估年用量</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w:t>
            </w:r>
          </w:p>
        </w:tc>
        <w:tc>
          <w:tcPr>
            <w:tcW w:w="2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bCs/>
                <w:sz w:val="21"/>
                <w:szCs w:val="21"/>
                <w:lang w:val="en-US" w:eastAsia="zh-CN"/>
              </w:rPr>
              <w:t>副流感病毒1、2、3型核酸检测试剂盒（荧光PCR法）</w:t>
            </w:r>
          </w:p>
        </w:tc>
        <w:tc>
          <w:tcPr>
            <w:tcW w:w="15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24人份/盒</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盒</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eastAsia="zh-CN"/>
              </w:rPr>
              <w:t>圣湘生物科技股份有限公司</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G503648</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1000人份</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bl>
    <w:p w14:paraId="6F6CB1E8">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24123"/>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27135"/>
      <w:bookmarkStart w:id="42" w:name="_Toc27526"/>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6482"/>
      <w:bookmarkStart w:id="50" w:name="_Toc16029"/>
      <w:bookmarkStart w:id="51" w:name="_Toc14829"/>
      <w:bookmarkStart w:id="52" w:name="_Toc3023"/>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17857"/>
      <w:bookmarkStart w:id="56" w:name="_Toc22676"/>
      <w:bookmarkStart w:id="57" w:name="_Toc30971"/>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12015"/>
      <w:bookmarkStart w:id="69" w:name="_Toc11351"/>
      <w:bookmarkStart w:id="70" w:name="_Toc27661"/>
      <w:bookmarkStart w:id="71" w:name="_Toc20589"/>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6969"/>
      <w:bookmarkStart w:id="75" w:name="_Toc16435"/>
      <w:bookmarkStart w:id="76" w:name="_Toc23967"/>
      <w:bookmarkStart w:id="77" w:name="_Toc12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1369"/>
      <w:bookmarkStart w:id="81" w:name="_Toc24806"/>
      <w:bookmarkStart w:id="82" w:name="_Toc31686"/>
      <w:bookmarkStart w:id="83" w:name="_Toc28634"/>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29032"/>
      <w:bookmarkStart w:id="90"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31B3C1F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4E2416C-11B2-427C-84FD-8C65721743B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DD99C1F-914B-4594-82D1-EE004400FD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B111E25-D3B6-42F3-A7E6-083F01A3152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8F1E17A-1CF3-4A3F-AD81-F35AEE327C94}"/>
  </w:font>
  <w:font w:name="方正小标宋_GBK">
    <w:panose1 w:val="02000000000000000000"/>
    <w:charset w:val="86"/>
    <w:family w:val="script"/>
    <w:pitch w:val="default"/>
    <w:sig w:usb0="A00002BF" w:usb1="38CF7CFA" w:usb2="00082016" w:usb3="00000000" w:csb0="00040001" w:csb1="00000000"/>
    <w:embedRegular r:id="rId5" w:fontKey="{6492BD7C-5B90-49E3-9BD2-3F2605BF59A5}"/>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C2F7368"/>
    <w:rsid w:val="0C697EE9"/>
    <w:rsid w:val="0C716256"/>
    <w:rsid w:val="0C8C0749"/>
    <w:rsid w:val="0CF161C9"/>
    <w:rsid w:val="0E0B7FF0"/>
    <w:rsid w:val="0E1153C6"/>
    <w:rsid w:val="0E4A266A"/>
    <w:rsid w:val="0EA21BDD"/>
    <w:rsid w:val="0ECF2B6F"/>
    <w:rsid w:val="102F1F61"/>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E752B8"/>
    <w:rsid w:val="1F5076F3"/>
    <w:rsid w:val="1F601CAB"/>
    <w:rsid w:val="1FD0392C"/>
    <w:rsid w:val="203B0388"/>
    <w:rsid w:val="20B57B58"/>
    <w:rsid w:val="21403FE3"/>
    <w:rsid w:val="21A94C56"/>
    <w:rsid w:val="21AB0F77"/>
    <w:rsid w:val="2331574F"/>
    <w:rsid w:val="233A0AA7"/>
    <w:rsid w:val="23462E95"/>
    <w:rsid w:val="23A76F89"/>
    <w:rsid w:val="23AD74CB"/>
    <w:rsid w:val="23BE3486"/>
    <w:rsid w:val="23D4489F"/>
    <w:rsid w:val="23D80868"/>
    <w:rsid w:val="24174945"/>
    <w:rsid w:val="242A66F4"/>
    <w:rsid w:val="245242FF"/>
    <w:rsid w:val="24CF45A0"/>
    <w:rsid w:val="262001B9"/>
    <w:rsid w:val="262343AC"/>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183186B"/>
    <w:rsid w:val="32425283"/>
    <w:rsid w:val="326E6078"/>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E97A83"/>
    <w:rsid w:val="42075FF8"/>
    <w:rsid w:val="42842020"/>
    <w:rsid w:val="42B707FA"/>
    <w:rsid w:val="43DA3792"/>
    <w:rsid w:val="43FD36FF"/>
    <w:rsid w:val="446C43E1"/>
    <w:rsid w:val="44A24CF9"/>
    <w:rsid w:val="44D938F8"/>
    <w:rsid w:val="44EC1992"/>
    <w:rsid w:val="468567BB"/>
    <w:rsid w:val="471E10B8"/>
    <w:rsid w:val="47655843"/>
    <w:rsid w:val="4782487D"/>
    <w:rsid w:val="47E80223"/>
    <w:rsid w:val="48101921"/>
    <w:rsid w:val="490A7FF6"/>
    <w:rsid w:val="494871CB"/>
    <w:rsid w:val="494E2307"/>
    <w:rsid w:val="4982492B"/>
    <w:rsid w:val="49B47B4A"/>
    <w:rsid w:val="4A600544"/>
    <w:rsid w:val="4B31068E"/>
    <w:rsid w:val="4BA55220"/>
    <w:rsid w:val="4BAD0151"/>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8006CED"/>
    <w:rsid w:val="599C0670"/>
    <w:rsid w:val="5A6D6C90"/>
    <w:rsid w:val="5ACB37B8"/>
    <w:rsid w:val="5BFC22F5"/>
    <w:rsid w:val="5D0A3490"/>
    <w:rsid w:val="5D7E0D39"/>
    <w:rsid w:val="5E9D3F29"/>
    <w:rsid w:val="5EB62BD7"/>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B61F24"/>
    <w:rsid w:val="66E22203"/>
    <w:rsid w:val="686314D3"/>
    <w:rsid w:val="68B812C9"/>
    <w:rsid w:val="68E1689C"/>
    <w:rsid w:val="691A6836"/>
    <w:rsid w:val="694B579E"/>
    <w:rsid w:val="69D50CF4"/>
    <w:rsid w:val="6A753740"/>
    <w:rsid w:val="6AE25457"/>
    <w:rsid w:val="6B056872"/>
    <w:rsid w:val="6B0A032C"/>
    <w:rsid w:val="6B227B49"/>
    <w:rsid w:val="6C487AFD"/>
    <w:rsid w:val="6CB24363"/>
    <w:rsid w:val="6CEF5734"/>
    <w:rsid w:val="6D9D73B5"/>
    <w:rsid w:val="6DB957D2"/>
    <w:rsid w:val="6EA93466"/>
    <w:rsid w:val="6FCF0795"/>
    <w:rsid w:val="71381023"/>
    <w:rsid w:val="71F238C8"/>
    <w:rsid w:val="72676064"/>
    <w:rsid w:val="72C06611"/>
    <w:rsid w:val="73714961"/>
    <w:rsid w:val="73E01C2A"/>
    <w:rsid w:val="74EC3BFD"/>
    <w:rsid w:val="754D1D92"/>
    <w:rsid w:val="758350A9"/>
    <w:rsid w:val="763B5477"/>
    <w:rsid w:val="781343DF"/>
    <w:rsid w:val="78D45F97"/>
    <w:rsid w:val="78F22CBC"/>
    <w:rsid w:val="79F96683"/>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1215</Words>
  <Characters>1306</Characters>
  <Lines>64</Lines>
  <Paragraphs>18</Paragraphs>
  <TotalTime>0</TotalTime>
  <ScaleCrop>false</ScaleCrop>
  <LinksUpToDate>false</LinksUpToDate>
  <CharactersWithSpaces>1390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2026-05-21T02:01:35Z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