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碱石灰</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21919"/>
      <w:bookmarkStart w:id="2" w:name="_Toc3240"/>
      <w:bookmarkStart w:id="3" w:name="_Toc62832406"/>
      <w:bookmarkStart w:id="4" w:name="_Toc47131032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碱石灰</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CGZX-YXZ20260784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钠石灰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Molecular Products Ltd</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国械备20160688号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2550WV 4.5kg/桶</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桶</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975桶</w:t>
            </w:r>
          </w:p>
        </w:tc>
      </w:tr>
      <w:tr w14:paraId="2CBA5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AA0D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2BE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二氧化碳吸收剂</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014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美兰有限公司Molecular</w:t>
            </w:r>
          </w:p>
          <w:p w14:paraId="4EC8319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Products Ltd</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DE83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国械备</w:t>
            </w:r>
            <w:bookmarkStart w:id="95" w:name="_GoBack"/>
            <w:bookmarkEnd w:id="95"/>
            <w:r>
              <w:rPr>
                <w:rFonts w:hint="eastAsia" w:ascii="宋体" w:hAnsi="宋体" w:eastAsia="宋体" w:cs="宋体"/>
                <w:b w:val="0"/>
                <w:bCs w:val="0"/>
                <w:i w:val="0"/>
                <w:iCs w:val="0"/>
                <w:color w:val="000000"/>
                <w:kern w:val="0"/>
                <w:sz w:val="21"/>
                <w:szCs w:val="21"/>
                <w:highlight w:val="none"/>
                <w:u w:val="none"/>
                <w:lang w:val="en-US" w:eastAsia="zh-CN" w:bidi="ar"/>
              </w:rPr>
              <w:t>20181010号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140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Sofnolime 2550 WV</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7B5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CE2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桶</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F40777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bl>
    <w:p w14:paraId="1BA7AAE4">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17905"/>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21519"/>
      <w:bookmarkStart w:id="50" w:name="_Toc11352"/>
      <w:bookmarkStart w:id="51" w:name="_Toc3023"/>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22676"/>
      <w:bookmarkStart w:id="57" w:name="_Toc17857"/>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11351"/>
      <w:bookmarkStart w:id="69" w:name="_Toc20589"/>
      <w:bookmarkStart w:id="70" w:name="_Toc12015"/>
      <w:bookmarkStart w:id="71" w:name="_Toc27661"/>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3967"/>
      <w:bookmarkStart w:id="75" w:name="_Toc2041"/>
      <w:bookmarkStart w:id="76" w:name="_Toc12967"/>
      <w:bookmarkStart w:id="77" w:name="_Toc16435"/>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31686"/>
      <w:bookmarkStart w:id="81" w:name="_Toc21082"/>
      <w:bookmarkStart w:id="82" w:name="_Toc28634"/>
      <w:bookmarkStart w:id="83" w:name="_Toc24806"/>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D99ABD9-6760-4000-AA4B-02F6E5E7F6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149993E-564C-4E57-9D14-51D734AF11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CABF8F3-2D3B-4FCB-89EF-DD7C6467FF5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28F7AD6-8DF9-4F12-97E1-EFA480F79322}"/>
  </w:font>
  <w:font w:name="方正小标宋_GBK">
    <w:panose1 w:val="02000000000000000000"/>
    <w:charset w:val="86"/>
    <w:family w:val="script"/>
    <w:pitch w:val="default"/>
    <w:sig w:usb0="A00002BF" w:usb1="38CF7CFA" w:usb2="00082016" w:usb3="00000000" w:csb0="00040001" w:csb1="00000000"/>
    <w:embedRegular r:id="rId5" w:fontKey="{4550150C-0E93-4C02-A042-9FE80BB07889}"/>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2DA1F3A"/>
    <w:rsid w:val="058C78B0"/>
    <w:rsid w:val="05AC1BE6"/>
    <w:rsid w:val="05E13064"/>
    <w:rsid w:val="06A01CD6"/>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2DB77BDA"/>
    <w:rsid w:val="32425283"/>
    <w:rsid w:val="326E6078"/>
    <w:rsid w:val="33F26834"/>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0028BF"/>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675CFC"/>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6BE4DD6"/>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3087</Words>
  <Characters>3235</Characters>
  <Lines>64</Lines>
  <Paragraphs>18</Paragraphs>
  <TotalTime>47</TotalTime>
  <ScaleCrop>false</ScaleCrop>
  <LinksUpToDate>false</LinksUpToDate>
  <CharactersWithSpaces>3322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2026-05-20T09:06:19Z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