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E9209B">
      <w:pPr>
        <w:jc w:val="center"/>
        <w:rPr>
          <w:rFonts w:hint="eastAsia"/>
          <w:lang w:eastAsia="zh-CN"/>
        </w:rPr>
      </w:pPr>
      <w:r>
        <w:rPr>
          <w:rFonts w:hint="eastAsia" w:ascii="宋体" w:hAnsi="宋体" w:eastAsia="宋体" w:cs="宋体"/>
          <w:b w:val="0"/>
          <w:bCs/>
          <w:color w:val="auto"/>
          <w:spacing w:val="24"/>
          <w:sz w:val="56"/>
          <w:szCs w:val="56"/>
          <w:highlight w:val="none"/>
          <w:lang w:eastAsia="zh-CN"/>
        </w:rPr>
        <w:t xml:space="preserve">  四川省人民医院人类免疫缺陷病毒（HIV1+2）抗体确证试剂盒（条带免疫法）等一批产品（生产厂家：德国麦克莱金公司（Mikrogen Gmbh））采购项目 </w:t>
      </w:r>
    </w:p>
    <w:p w14:paraId="447BC2C4">
      <w:pPr>
        <w:rPr>
          <w:rFonts w:hint="eastAsia"/>
          <w:lang w:eastAsia="zh-CN"/>
        </w:rPr>
      </w:pPr>
    </w:p>
    <w:p w14:paraId="4AF53CD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询</w:t>
      </w:r>
    </w:p>
    <w:p w14:paraId="0F20BC9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比</w:t>
      </w:r>
    </w:p>
    <w:p w14:paraId="151C79B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价</w:t>
      </w:r>
    </w:p>
    <w:p w14:paraId="6988CC0A">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文</w:t>
      </w:r>
    </w:p>
    <w:p w14:paraId="5B501E3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件</w:t>
      </w:r>
    </w:p>
    <w:p w14:paraId="054F343F">
      <w:pPr>
        <w:rPr>
          <w:rFonts w:hint="eastAsia" w:ascii="宋体" w:hAnsi="宋体" w:eastAsia="宋体" w:cs="宋体"/>
          <w:color w:val="auto"/>
          <w:highlight w:val="none"/>
        </w:rPr>
      </w:pPr>
    </w:p>
    <w:p w14:paraId="3B6C88AC">
      <w:pPr>
        <w:spacing w:line="44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四川省人民医院 招标采购中心</w:t>
      </w:r>
    </w:p>
    <w:p w14:paraId="5E8B926B">
      <w:pPr>
        <w:spacing w:line="440" w:lineRule="exact"/>
        <w:jc w:val="center"/>
        <w:rPr>
          <w:rFonts w:hint="eastAsia" w:ascii="宋体" w:hAnsi="宋体" w:eastAsia="宋体" w:cs="宋体"/>
          <w:b/>
          <w:color w:val="auto"/>
          <w:sz w:val="36"/>
          <w:szCs w:val="36"/>
          <w:highlight w:val="none"/>
        </w:rPr>
      </w:pPr>
    </w:p>
    <w:p w14:paraId="3AAB81CD">
      <w:pPr>
        <w:spacing w:line="440" w:lineRule="exact"/>
        <w:jc w:val="center"/>
        <w:rPr>
          <w:rFonts w:hint="eastAsia" w:ascii="宋体" w:hAnsi="宋体" w:eastAsia="宋体" w:cs="宋体"/>
          <w:b/>
          <w:color w:val="auto"/>
          <w:sz w:val="36"/>
          <w:szCs w:val="36"/>
          <w:highlight w:val="none"/>
          <w:lang w:val="zh-CN"/>
        </w:rPr>
        <w:sectPr>
          <w:headerReference r:id="rId4" w:type="first"/>
          <w:footerReference r:id="rId6" w:type="first"/>
          <w:headerReference r:id="rId3" w:type="default"/>
          <w:footerReference r:id="rId5" w:type="default"/>
          <w:pgSz w:w="11905" w:h="16838"/>
          <w:pgMar w:top="1440" w:right="1080" w:bottom="1440" w:left="1080" w:header="850" w:footer="992" w:gutter="0"/>
          <w:pgNumType w:fmt="decimal" w:start="1"/>
          <w:cols w:space="0" w:num="1"/>
          <w:rtlGutter w:val="0"/>
          <w:docGrid w:type="lines" w:linePitch="317" w:charSpace="0"/>
        </w:sectPr>
      </w:pPr>
      <w:r>
        <w:rPr>
          <w:rFonts w:hint="eastAsia" w:ascii="宋体" w:hAnsi="宋体" w:eastAsia="宋体" w:cs="宋体"/>
          <w:b/>
          <w:color w:val="auto"/>
          <w:sz w:val="36"/>
          <w:szCs w:val="36"/>
          <w:highlight w:val="none"/>
        </w:rPr>
        <w:t>202</w:t>
      </w:r>
      <w:r>
        <w:rPr>
          <w:rFonts w:hint="eastAsia" w:ascii="宋体" w:hAnsi="宋体" w:eastAsia="宋体" w:cs="宋体"/>
          <w:b/>
          <w:color w:val="auto"/>
          <w:sz w:val="36"/>
          <w:szCs w:val="36"/>
          <w:highlight w:val="none"/>
          <w:lang w:val="en-US" w:eastAsia="zh-CN"/>
        </w:rPr>
        <w:t>4</w:t>
      </w:r>
      <w:r>
        <w:rPr>
          <w:rFonts w:hint="eastAsia" w:ascii="宋体" w:hAnsi="宋体" w:eastAsia="宋体" w:cs="宋体"/>
          <w:b/>
          <w:color w:val="auto"/>
          <w:sz w:val="36"/>
          <w:szCs w:val="36"/>
          <w:highlight w:val="none"/>
          <w:lang w:val="zh-CN"/>
        </w:rPr>
        <w:t>年</w:t>
      </w:r>
      <w:r>
        <w:rPr>
          <w:rFonts w:hint="eastAsia" w:ascii="宋体" w:hAnsi="宋体" w:eastAsia="宋体" w:cs="宋体"/>
          <w:b/>
          <w:color w:val="auto"/>
          <w:sz w:val="36"/>
          <w:szCs w:val="36"/>
          <w:highlight w:val="none"/>
          <w:lang w:val="en-US" w:eastAsia="zh-CN"/>
        </w:rPr>
        <w:t>11</w:t>
      </w:r>
      <w:r>
        <w:rPr>
          <w:rFonts w:hint="eastAsia" w:ascii="宋体" w:hAnsi="宋体" w:eastAsia="宋体" w:cs="宋体"/>
          <w:b/>
          <w:color w:val="auto"/>
          <w:sz w:val="36"/>
          <w:szCs w:val="36"/>
          <w:highlight w:val="none"/>
          <w:lang w:val="zh-CN"/>
        </w:rPr>
        <w:t>月</w:t>
      </w:r>
    </w:p>
    <w:sdt>
      <w:sdtPr>
        <w:rPr>
          <w:rFonts w:hint="eastAsia" w:ascii="宋体" w:hAnsi="宋体" w:eastAsia="宋体" w:cs="宋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eastAsia" w:ascii="宋体" w:hAnsi="宋体" w:eastAsia="宋体" w:cs="宋体"/>
          <w:color w:val="auto"/>
          <w:kern w:val="2"/>
          <w:sz w:val="21"/>
          <w:szCs w:val="32"/>
          <w:highlight w:val="none"/>
          <w:u w:color="000000"/>
          <w:lang w:val="en-US" w:eastAsia="zh-CN" w:bidi="ar-SA"/>
        </w:rPr>
      </w:sdtEndPr>
      <w:sdtContent>
        <w:p w14:paraId="2FAAD045">
          <w:pPr>
            <w:spacing w:before="0" w:beforeLines="0" w:after="0" w:afterLines="0" w:line="360" w:lineRule="auto"/>
            <w:ind w:left="0" w:leftChars="0" w:right="0" w:righ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目录</w:t>
          </w:r>
        </w:p>
        <w:p w14:paraId="132AD792">
          <w:pPr>
            <w:pStyle w:val="10"/>
            <w:tabs>
              <w:tab w:val="right" w:leader="dot" w:pos="9740"/>
            </w:tabs>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_Toc511 </w:instrText>
          </w:r>
          <w:r>
            <w:rPr>
              <w:rFonts w:hint="eastAsia" w:ascii="宋体" w:hAnsi="宋体" w:eastAsia="宋体" w:cs="宋体"/>
              <w:szCs w:val="24"/>
              <w:highlight w:val="none"/>
            </w:rPr>
            <w:fldChar w:fldCharType="separate"/>
          </w:r>
          <w:r>
            <w:rPr>
              <w:rFonts w:hint="eastAsia" w:ascii="宋体" w:hAnsi="宋体" w:eastAsia="宋体" w:cs="宋体"/>
              <w:szCs w:val="36"/>
              <w:lang w:val="zh-TW" w:eastAsia="zh-TW"/>
            </w:rPr>
            <w:t xml:space="preserve">第一章 </w:t>
          </w:r>
          <w:r>
            <w:rPr>
              <w:rFonts w:hint="eastAsia" w:ascii="宋体" w:hAnsi="宋体" w:eastAsia="宋体" w:cs="宋体"/>
              <w:bCs/>
              <w:szCs w:val="32"/>
              <w:highlight w:val="none"/>
              <w:lang w:val="zh-TW" w:eastAsia="zh-TW"/>
            </w:rPr>
            <w:t>项目概况</w:t>
          </w:r>
          <w:r>
            <w:tab/>
          </w:r>
          <w:r>
            <w:fldChar w:fldCharType="begin"/>
          </w:r>
          <w:r>
            <w:instrText xml:space="preserve"> PAGEREF _Toc511 \h </w:instrText>
          </w:r>
          <w:r>
            <w:fldChar w:fldCharType="separate"/>
          </w:r>
          <w:r>
            <w:t>1</w:t>
          </w:r>
          <w:r>
            <w:fldChar w:fldCharType="end"/>
          </w:r>
          <w:r>
            <w:rPr>
              <w:rFonts w:hint="eastAsia" w:ascii="宋体" w:hAnsi="宋体" w:eastAsia="宋体" w:cs="宋体"/>
              <w:color w:val="auto"/>
              <w:szCs w:val="24"/>
              <w:highlight w:val="none"/>
            </w:rPr>
            <w:fldChar w:fldCharType="end"/>
          </w:r>
        </w:p>
        <w:p w14:paraId="31613EAB">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_Toc29022 </w:instrText>
          </w:r>
          <w:r>
            <w:rPr>
              <w:rFonts w:hint="eastAsia" w:ascii="宋体" w:hAnsi="宋体" w:eastAsia="宋体" w:cs="宋体"/>
              <w:szCs w:val="24"/>
              <w:highlight w:val="none"/>
            </w:rPr>
            <w:fldChar w:fldCharType="separate"/>
          </w:r>
          <w:r>
            <w:rPr>
              <w:rFonts w:hint="eastAsia" w:ascii="宋体" w:hAnsi="宋体" w:eastAsia="宋体" w:cs="宋体"/>
              <w:bCs/>
              <w:szCs w:val="36"/>
            </w:rPr>
            <w:t xml:space="preserve">第二章 </w:t>
          </w:r>
          <w:r>
            <w:rPr>
              <w:rFonts w:hint="eastAsia" w:ascii="宋体" w:hAnsi="宋体" w:eastAsia="宋体" w:cs="宋体"/>
              <w:highlight w:val="none"/>
              <w:lang w:val="zh-TW" w:eastAsia="zh-CN"/>
            </w:rPr>
            <w:t>投标供应商须知</w:t>
          </w:r>
          <w:r>
            <w:tab/>
          </w:r>
          <w:r>
            <w:fldChar w:fldCharType="begin"/>
          </w:r>
          <w:r>
            <w:instrText xml:space="preserve"> PAGEREF _Toc29022 \h </w:instrText>
          </w:r>
          <w:r>
            <w:fldChar w:fldCharType="separate"/>
          </w:r>
          <w:r>
            <w:t>4</w:t>
          </w:r>
          <w:r>
            <w:fldChar w:fldCharType="end"/>
          </w:r>
          <w:r>
            <w:rPr>
              <w:rFonts w:hint="eastAsia" w:ascii="宋体" w:hAnsi="宋体" w:eastAsia="宋体" w:cs="宋体"/>
              <w:color w:val="auto"/>
              <w:szCs w:val="24"/>
              <w:highlight w:val="none"/>
            </w:rPr>
            <w:fldChar w:fldCharType="end"/>
          </w:r>
        </w:p>
        <w:p w14:paraId="16967692">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_Toc26944 </w:instrText>
          </w:r>
          <w:r>
            <w:rPr>
              <w:rFonts w:hint="eastAsia" w:ascii="宋体" w:hAnsi="宋体" w:eastAsia="宋体" w:cs="宋体"/>
              <w:szCs w:val="24"/>
              <w:highlight w:val="none"/>
            </w:rPr>
            <w:fldChar w:fldCharType="separate"/>
          </w:r>
          <w:r>
            <w:rPr>
              <w:rFonts w:hint="eastAsia" w:ascii="宋体" w:hAnsi="宋体" w:eastAsia="宋体" w:cs="宋体"/>
              <w:bCs/>
              <w:szCs w:val="36"/>
              <w:lang w:eastAsia="zh-TW"/>
            </w:rPr>
            <w:t xml:space="preserve">第三章 </w:t>
          </w:r>
          <w:r>
            <w:rPr>
              <w:rFonts w:hint="eastAsia" w:ascii="宋体" w:hAnsi="宋体" w:eastAsia="宋体" w:cs="宋体"/>
              <w:bCs/>
              <w:highlight w:val="none"/>
              <w:lang w:val="zh-TW" w:eastAsia="zh-TW"/>
            </w:rPr>
            <w:t>资格要求</w:t>
          </w:r>
          <w:r>
            <w:rPr>
              <w:rFonts w:hint="eastAsia" w:ascii="宋体" w:hAnsi="宋体" w:eastAsia="宋体" w:cs="宋体"/>
              <w:bCs/>
              <w:highlight w:val="none"/>
              <w:lang w:eastAsia="zh-TW"/>
            </w:rPr>
            <w:t>及采购需求</w:t>
          </w:r>
          <w:r>
            <w:tab/>
          </w:r>
          <w:r>
            <w:fldChar w:fldCharType="begin"/>
          </w:r>
          <w:r>
            <w:instrText xml:space="preserve"> PAGEREF _Toc26944 \h </w:instrText>
          </w:r>
          <w:r>
            <w:fldChar w:fldCharType="separate"/>
          </w:r>
          <w:r>
            <w:t>7</w:t>
          </w:r>
          <w:r>
            <w:fldChar w:fldCharType="end"/>
          </w:r>
          <w:r>
            <w:rPr>
              <w:rFonts w:hint="eastAsia" w:ascii="宋体" w:hAnsi="宋体" w:eastAsia="宋体" w:cs="宋体"/>
              <w:color w:val="auto"/>
              <w:szCs w:val="24"/>
              <w:highlight w:val="none"/>
            </w:rPr>
            <w:fldChar w:fldCharType="end"/>
          </w:r>
        </w:p>
        <w:p w14:paraId="1B3F7B65">
          <w:pPr>
            <w:pStyle w:val="11"/>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_Toc2126 </w:instrText>
          </w:r>
          <w:r>
            <w:rPr>
              <w:rFonts w:hint="eastAsia" w:ascii="宋体" w:hAnsi="宋体" w:eastAsia="宋体" w:cs="宋体"/>
              <w:szCs w:val="24"/>
              <w:highlight w:val="none"/>
            </w:rPr>
            <w:fldChar w:fldCharType="separate"/>
          </w:r>
          <w:r>
            <w:rPr>
              <w:rFonts w:hint="eastAsia" w:ascii="宋体" w:hAnsi="宋体" w:eastAsia="宋体" w:cs="宋体"/>
              <w:szCs w:val="24"/>
            </w:rPr>
            <w:t xml:space="preserve">一、 </w:t>
          </w:r>
          <w:r>
            <w:rPr>
              <w:rFonts w:hint="eastAsia" w:ascii="宋体" w:hAnsi="宋体" w:eastAsia="宋体" w:cs="宋体"/>
              <w:szCs w:val="24"/>
              <w:highlight w:val="none"/>
            </w:rPr>
            <w:t>资格要求：</w:t>
          </w:r>
          <w:r>
            <w:tab/>
          </w:r>
          <w:r>
            <w:fldChar w:fldCharType="begin"/>
          </w:r>
          <w:r>
            <w:instrText xml:space="preserve"> PAGEREF _Toc2126 \h </w:instrText>
          </w:r>
          <w:r>
            <w:fldChar w:fldCharType="separate"/>
          </w:r>
          <w:r>
            <w:t>7</w:t>
          </w:r>
          <w:r>
            <w:fldChar w:fldCharType="end"/>
          </w:r>
          <w:r>
            <w:rPr>
              <w:rFonts w:hint="eastAsia" w:ascii="宋体" w:hAnsi="宋体" w:eastAsia="宋体" w:cs="宋体"/>
              <w:color w:val="auto"/>
              <w:szCs w:val="24"/>
              <w:highlight w:val="none"/>
            </w:rPr>
            <w:fldChar w:fldCharType="end"/>
          </w:r>
        </w:p>
        <w:p w14:paraId="34ECB208">
          <w:pPr>
            <w:pStyle w:val="11"/>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_Toc19702 </w:instrText>
          </w:r>
          <w:r>
            <w:rPr>
              <w:rFonts w:hint="eastAsia" w:ascii="宋体" w:hAnsi="宋体" w:eastAsia="宋体" w:cs="宋体"/>
              <w:szCs w:val="24"/>
              <w:highlight w:val="none"/>
            </w:rPr>
            <w:fldChar w:fldCharType="separate"/>
          </w:r>
          <w:r>
            <w:rPr>
              <w:rFonts w:hint="eastAsia" w:ascii="宋体" w:hAnsi="宋体" w:eastAsia="宋体" w:cs="宋体"/>
            </w:rPr>
            <w:t xml:space="preserve">二、 </w:t>
          </w:r>
          <w:r>
            <w:rPr>
              <w:rFonts w:hint="eastAsia" w:ascii="宋体" w:hAnsi="宋体" w:eastAsia="宋体" w:cs="宋体"/>
              <w:bCs/>
              <w:highlight w:val="none"/>
            </w:rPr>
            <w:t>采购需求：</w:t>
          </w:r>
          <w:r>
            <w:tab/>
          </w:r>
          <w:r>
            <w:fldChar w:fldCharType="begin"/>
          </w:r>
          <w:r>
            <w:instrText xml:space="preserve"> PAGEREF _Toc19702 \h </w:instrText>
          </w:r>
          <w:r>
            <w:fldChar w:fldCharType="separate"/>
          </w:r>
          <w:r>
            <w:t>8</w:t>
          </w:r>
          <w:r>
            <w:fldChar w:fldCharType="end"/>
          </w:r>
          <w:r>
            <w:rPr>
              <w:rFonts w:hint="eastAsia" w:ascii="宋体" w:hAnsi="宋体" w:eastAsia="宋体" w:cs="宋体"/>
              <w:color w:val="auto"/>
              <w:szCs w:val="24"/>
              <w:highlight w:val="none"/>
            </w:rPr>
            <w:fldChar w:fldCharType="end"/>
          </w:r>
        </w:p>
        <w:p w14:paraId="3C17A155">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_Toc14264 </w:instrText>
          </w:r>
          <w:r>
            <w:rPr>
              <w:rFonts w:hint="eastAsia" w:ascii="宋体" w:hAnsi="宋体" w:eastAsia="宋体" w:cs="宋体"/>
              <w:szCs w:val="24"/>
              <w:highlight w:val="none"/>
            </w:rPr>
            <w:fldChar w:fldCharType="separate"/>
          </w:r>
          <w:r>
            <w:rPr>
              <w:rFonts w:hint="eastAsia" w:ascii="宋体" w:hAnsi="宋体" w:eastAsia="宋体" w:cs="宋体"/>
              <w:bCs/>
              <w:szCs w:val="36"/>
              <w:lang w:val="zh-TW"/>
            </w:rPr>
            <w:t xml:space="preserve">第四章 </w:t>
          </w:r>
          <w:r>
            <w:rPr>
              <w:rFonts w:hint="eastAsia" w:ascii="宋体" w:hAnsi="宋体" w:eastAsia="宋体" w:cs="宋体"/>
              <w:bCs/>
              <w:szCs w:val="36"/>
              <w:highlight w:val="none"/>
              <w:lang w:val="zh-TW" w:eastAsia="zh-CN"/>
            </w:rPr>
            <w:t>报价文件</w:t>
          </w:r>
          <w:r>
            <w:rPr>
              <w:rFonts w:hint="eastAsia" w:ascii="宋体" w:hAnsi="宋体" w:eastAsia="宋体" w:cs="宋体"/>
              <w:highlight w:val="none"/>
              <w:lang w:val="en-US" w:eastAsia="zh-CN"/>
            </w:rPr>
            <w:t>格式</w:t>
          </w:r>
          <w:r>
            <w:tab/>
          </w:r>
          <w:r>
            <w:fldChar w:fldCharType="begin"/>
          </w:r>
          <w:r>
            <w:instrText xml:space="preserve"> PAGEREF _Toc14264 \h </w:instrText>
          </w:r>
          <w:r>
            <w:fldChar w:fldCharType="separate"/>
          </w:r>
          <w:r>
            <w:t>10</w:t>
          </w:r>
          <w:r>
            <w:fldChar w:fldCharType="end"/>
          </w:r>
          <w:r>
            <w:rPr>
              <w:rFonts w:hint="eastAsia" w:ascii="宋体" w:hAnsi="宋体" w:eastAsia="宋体" w:cs="宋体"/>
              <w:color w:val="auto"/>
              <w:szCs w:val="24"/>
              <w:highlight w:val="none"/>
            </w:rPr>
            <w:fldChar w:fldCharType="end"/>
          </w:r>
        </w:p>
        <w:p w14:paraId="0BC9E35C">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_Toc12979 </w:instrText>
          </w:r>
          <w:r>
            <w:rPr>
              <w:rFonts w:hint="eastAsia" w:ascii="宋体" w:hAnsi="宋体" w:eastAsia="宋体" w:cs="宋体"/>
              <w:szCs w:val="24"/>
              <w:highlight w:val="none"/>
            </w:rPr>
            <w:fldChar w:fldCharType="separate"/>
          </w:r>
          <w:r>
            <w:rPr>
              <w:rFonts w:hint="eastAsia" w:ascii="宋体" w:hAnsi="宋体" w:eastAsia="宋体" w:cs="宋体"/>
              <w:szCs w:val="36"/>
              <w:lang w:val="zh-TW" w:eastAsia="zh-TW"/>
            </w:rPr>
            <w:t xml:space="preserve">第五章 </w:t>
          </w:r>
          <w:r>
            <w:rPr>
              <w:rFonts w:hint="eastAsia" w:ascii="宋体" w:hAnsi="宋体" w:eastAsia="宋体" w:cs="宋体"/>
              <w:bCs/>
              <w:szCs w:val="32"/>
              <w:highlight w:val="none"/>
              <w:lang w:val="zh-TW" w:eastAsia="zh-TW"/>
            </w:rPr>
            <w:t>合同</w:t>
          </w:r>
          <w:r>
            <w:rPr>
              <w:rFonts w:hint="eastAsia" w:ascii="宋体" w:hAnsi="宋体" w:eastAsia="宋体" w:cs="宋体"/>
              <w:bCs/>
              <w:szCs w:val="32"/>
              <w:highlight w:val="none"/>
              <w:lang w:val="zh-TW"/>
            </w:rPr>
            <w:t>（协议）</w:t>
          </w:r>
          <w:r>
            <w:rPr>
              <w:rFonts w:hint="eastAsia" w:ascii="宋体" w:hAnsi="宋体" w:eastAsia="宋体" w:cs="宋体"/>
              <w:bCs/>
              <w:szCs w:val="32"/>
              <w:highlight w:val="none"/>
              <w:lang w:val="zh-TW" w:eastAsia="zh-TW"/>
            </w:rPr>
            <w:t>主要条款</w:t>
          </w:r>
          <w:r>
            <w:tab/>
          </w:r>
          <w:r>
            <w:fldChar w:fldCharType="begin"/>
          </w:r>
          <w:r>
            <w:instrText xml:space="preserve"> PAGEREF _Toc12979 \h </w:instrText>
          </w:r>
          <w:r>
            <w:fldChar w:fldCharType="separate"/>
          </w:r>
          <w:r>
            <w:t>20</w:t>
          </w:r>
          <w:r>
            <w:fldChar w:fldCharType="end"/>
          </w:r>
          <w:r>
            <w:rPr>
              <w:rFonts w:hint="eastAsia" w:ascii="宋体" w:hAnsi="宋体" w:eastAsia="宋体" w:cs="宋体"/>
              <w:color w:val="auto"/>
              <w:szCs w:val="24"/>
              <w:highlight w:val="none"/>
            </w:rPr>
            <w:fldChar w:fldCharType="end"/>
          </w:r>
        </w:p>
        <w:p w14:paraId="282CA5C4">
          <w:pPr>
            <w:pStyle w:val="10"/>
            <w:tabs>
              <w:tab w:val="right" w:leader="dot" w:pos="8306"/>
            </w:tabs>
            <w:spacing w:line="360" w:lineRule="auto"/>
            <w:rPr>
              <w:rFonts w:hint="eastAsia" w:ascii="宋体" w:hAnsi="宋体" w:eastAsia="宋体" w:cs="宋体"/>
              <w:color w:val="auto"/>
              <w:sz w:val="28"/>
              <w:szCs w:val="32"/>
              <w:highlight w:val="none"/>
            </w:rPr>
          </w:pPr>
          <w:r>
            <w:rPr>
              <w:rFonts w:hint="eastAsia" w:ascii="宋体" w:hAnsi="宋体" w:eastAsia="宋体" w:cs="宋体"/>
              <w:color w:val="auto"/>
              <w:szCs w:val="24"/>
              <w:highlight w:val="none"/>
            </w:rPr>
            <w:fldChar w:fldCharType="end"/>
          </w:r>
        </w:p>
      </w:sdtContent>
    </w:sdt>
    <w:p w14:paraId="246DC807">
      <w:pPr>
        <w:spacing w:line="360" w:lineRule="auto"/>
        <w:rPr>
          <w:rFonts w:hint="eastAsia" w:ascii="宋体" w:hAnsi="宋体" w:eastAsia="宋体" w:cs="宋体"/>
          <w:color w:val="auto"/>
          <w:sz w:val="28"/>
          <w:szCs w:val="28"/>
          <w:highlight w:val="none"/>
        </w:rPr>
        <w:sectPr>
          <w:footerReference r:id="rId9" w:type="first"/>
          <w:headerReference r:id="rId7" w:type="default"/>
          <w:footerReference r:id="rId8" w:type="default"/>
          <w:pgSz w:w="11900" w:h="16838"/>
          <w:pgMar w:top="1440" w:right="1080" w:bottom="1440" w:left="1080" w:header="850" w:footer="425" w:gutter="0"/>
          <w:pgNumType w:fmt="decimal"/>
          <w:cols w:space="0" w:num="1"/>
          <w:titlePg/>
          <w:rtlGutter w:val="0"/>
          <w:docGrid w:linePitch="0" w:charSpace="0"/>
        </w:sectPr>
      </w:pPr>
      <w:r>
        <w:rPr>
          <w:rFonts w:hint="eastAsia" w:ascii="宋体" w:hAnsi="宋体" w:eastAsia="宋体" w:cs="宋体"/>
          <w:color w:val="auto"/>
          <w:sz w:val="28"/>
          <w:szCs w:val="28"/>
          <w:highlight w:val="none"/>
        </w:rPr>
        <w:br w:type="page"/>
      </w:r>
    </w:p>
    <w:p w14:paraId="7FD50B30">
      <w:pPr>
        <w:pStyle w:val="2"/>
        <w:bidi w:val="0"/>
        <w:ind w:left="0" w:leftChars="0" w:firstLine="0" w:firstLineChars="0"/>
        <w:rPr>
          <w:rFonts w:hint="eastAsia" w:ascii="宋体" w:hAnsi="宋体" w:eastAsia="宋体" w:cs="宋体"/>
          <w:color w:val="auto"/>
          <w:highlight w:val="none"/>
          <w:lang w:val="zh-TW" w:eastAsia="zh-TW"/>
        </w:rPr>
      </w:pPr>
      <w:bookmarkStart w:id="0" w:name="第一章"/>
      <w:r>
        <w:rPr>
          <w:rFonts w:hint="eastAsia" w:ascii="宋体" w:hAnsi="宋体" w:eastAsia="宋体" w:cs="宋体"/>
          <w:color w:val="auto"/>
          <w:highlight w:val="none"/>
          <w:lang w:val="en-US" w:eastAsia="zh-CN"/>
        </w:rPr>
        <w:t xml:space="preserve"> </w:t>
      </w:r>
      <w:bookmarkStart w:id="1" w:name="_Toc511"/>
      <w:r>
        <w:rPr>
          <w:rFonts w:hint="eastAsia" w:ascii="宋体" w:hAnsi="宋体" w:eastAsia="宋体" w:cs="宋体"/>
          <w:color w:val="auto"/>
          <w:highlight w:val="none"/>
          <w:lang w:val="zh-TW" w:eastAsia="zh-TW"/>
        </w:rPr>
        <w:fldChar w:fldCharType="begin"/>
      </w:r>
      <w:r>
        <w:rPr>
          <w:rFonts w:hint="eastAsia" w:ascii="宋体" w:hAnsi="宋体" w:eastAsia="宋体" w:cs="宋体"/>
          <w:color w:val="auto"/>
          <w:highlight w:val="none"/>
          <w:lang w:val="zh-TW" w:eastAsia="zh-TW"/>
        </w:rPr>
        <w:instrText xml:space="preserve"> HYPERLINK  \l "目录" </w:instrText>
      </w:r>
      <w:r>
        <w:rPr>
          <w:rFonts w:hint="eastAsia" w:ascii="宋体" w:hAnsi="宋体" w:eastAsia="宋体" w:cs="宋体"/>
          <w:color w:val="auto"/>
          <w:highlight w:val="none"/>
          <w:lang w:val="zh-TW" w:eastAsia="zh-TW"/>
        </w:rPr>
        <w:fldChar w:fldCharType="separate"/>
      </w:r>
      <w:r>
        <w:rPr>
          <w:rStyle w:val="19"/>
          <w:rFonts w:hint="eastAsia" w:ascii="宋体" w:hAnsi="宋体" w:eastAsia="宋体" w:cs="宋体"/>
          <w:b/>
          <w:bCs/>
          <w:color w:val="auto"/>
          <w:szCs w:val="32"/>
          <w:highlight w:val="none"/>
          <w:u w:val="none" w:color="auto"/>
          <w:lang w:val="zh-TW" w:eastAsia="zh-TW"/>
        </w:rPr>
        <w:t>项目概况</w:t>
      </w:r>
      <w:r>
        <w:rPr>
          <w:rFonts w:hint="eastAsia" w:ascii="宋体" w:hAnsi="宋体" w:eastAsia="宋体" w:cs="宋体"/>
          <w:color w:val="auto"/>
          <w:highlight w:val="none"/>
          <w:lang w:val="zh-TW" w:eastAsia="zh-TW"/>
        </w:rPr>
        <w:fldChar w:fldCharType="end"/>
      </w:r>
      <w:bookmarkEnd w:id="1"/>
    </w:p>
    <w:bookmarkEnd w:id="0"/>
    <w:tbl>
      <w:tblPr>
        <w:tblStyle w:val="14"/>
        <w:tblW w:w="5052"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6"/>
        <w:gridCol w:w="1918"/>
        <w:gridCol w:w="7400"/>
      </w:tblGrid>
      <w:tr w14:paraId="212D9B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291" w:type="pct"/>
            <w:tcBorders>
              <w:top w:val="single" w:color="auto" w:sz="18" w:space="0"/>
            </w:tcBorders>
            <w:vAlign w:val="center"/>
          </w:tcPr>
          <w:p w14:paraId="127A824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69" w:type="pct"/>
            <w:tcBorders>
              <w:top w:val="single" w:color="auto" w:sz="18" w:space="0"/>
            </w:tcBorders>
            <w:vAlign w:val="center"/>
          </w:tcPr>
          <w:p w14:paraId="42974508">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应知事项</w:t>
            </w:r>
          </w:p>
        </w:tc>
        <w:tc>
          <w:tcPr>
            <w:tcW w:w="3738" w:type="pct"/>
            <w:tcBorders>
              <w:top w:val="single" w:color="auto" w:sz="18" w:space="0"/>
            </w:tcBorders>
            <w:vAlign w:val="center"/>
          </w:tcPr>
          <w:p w14:paraId="1ABF7E9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说明和要求</w:t>
            </w:r>
          </w:p>
        </w:tc>
      </w:tr>
      <w:tr w14:paraId="15F643B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291" w:type="pct"/>
            <w:tcBorders>
              <w:bottom w:val="single" w:color="auto" w:sz="4" w:space="0"/>
            </w:tcBorders>
            <w:vAlign w:val="center"/>
          </w:tcPr>
          <w:p w14:paraId="196CA75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0EE7D682">
            <w:p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w:t>
            </w:r>
          </w:p>
        </w:tc>
        <w:tc>
          <w:tcPr>
            <w:tcW w:w="3738" w:type="pct"/>
            <w:tcBorders>
              <w:bottom w:val="single" w:color="auto" w:sz="4" w:space="0"/>
            </w:tcBorders>
            <w:vAlign w:val="center"/>
          </w:tcPr>
          <w:p w14:paraId="43CBA946">
            <w:pPr>
              <w:spacing w:line="360" w:lineRule="auto"/>
              <w:ind w:left="210" w:leftChars="100"/>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en-US" w:eastAsia="zh-CN" w:bidi="ar-SA"/>
              </w:rPr>
              <w:t>四川省人民医院</w:t>
            </w:r>
          </w:p>
        </w:tc>
      </w:tr>
      <w:tr w14:paraId="1FFC25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291" w:type="pct"/>
            <w:tcBorders>
              <w:bottom w:val="single" w:color="auto" w:sz="4" w:space="0"/>
            </w:tcBorders>
            <w:vAlign w:val="center"/>
          </w:tcPr>
          <w:p w14:paraId="3C33598C">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0D52F533">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项目名称</w:t>
            </w:r>
          </w:p>
        </w:tc>
        <w:tc>
          <w:tcPr>
            <w:tcW w:w="3738" w:type="pct"/>
            <w:tcBorders>
              <w:bottom w:val="single" w:color="auto" w:sz="4" w:space="0"/>
            </w:tcBorders>
            <w:vAlign w:val="center"/>
          </w:tcPr>
          <w:p w14:paraId="4515B560">
            <w:pPr>
              <w:spacing w:line="360" w:lineRule="auto"/>
              <w:ind w:firstLine="210" w:firstLineChars="100"/>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en-US" w:eastAsia="zh-CN" w:bidi="ar-SA"/>
              </w:rPr>
              <w:t xml:space="preserve">  四川省人民医院人类免疫缺陷病毒（HIV1+2）抗体确证试剂盒（条带免疫法）等一批产品（生产厂家：德国麦克莱金公司（Mikrogen Gmbh））采购项目</w:t>
            </w:r>
          </w:p>
        </w:tc>
      </w:tr>
      <w:tr w14:paraId="14D27D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27" w:hRule="atLeast"/>
          <w:jc w:val="center"/>
        </w:trPr>
        <w:tc>
          <w:tcPr>
            <w:tcW w:w="291" w:type="pct"/>
            <w:vAlign w:val="center"/>
          </w:tcPr>
          <w:p w14:paraId="706C7DD6">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A4D3170">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项目编号</w:t>
            </w:r>
          </w:p>
        </w:tc>
        <w:tc>
          <w:tcPr>
            <w:tcW w:w="3738" w:type="pct"/>
            <w:vAlign w:val="center"/>
          </w:tcPr>
          <w:p w14:paraId="73259ACF">
            <w:pPr>
              <w:pStyle w:val="49"/>
              <w:keepNext w:val="0"/>
              <w:keepLines w:val="0"/>
              <w:widowControl/>
              <w:suppressLineNumbers w:val="0"/>
              <w:spacing w:before="0" w:beforeAutospacing="1" w:after="0" w:afterAutospacing="1" w:line="23" w:lineRule="atLeast"/>
              <w:ind w:right="0" w:firstLine="210" w:firstLineChars="100"/>
              <w:jc w:val="both"/>
              <w:rPr>
                <w:rFonts w:hint="default"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en-US" w:eastAsia="zh-CN" w:bidi="ar-SA"/>
              </w:rPr>
              <w:t>CGZX-YXZ20242039</w:t>
            </w:r>
          </w:p>
        </w:tc>
      </w:tr>
      <w:tr w14:paraId="27F22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jc w:val="center"/>
        </w:trPr>
        <w:tc>
          <w:tcPr>
            <w:tcW w:w="291" w:type="pct"/>
            <w:vAlign w:val="center"/>
          </w:tcPr>
          <w:p w14:paraId="689CE75D">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2F2BECD4">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TW"/>
              </w:rPr>
              <w:t>最高限价</w:t>
            </w:r>
          </w:p>
        </w:tc>
        <w:tc>
          <w:tcPr>
            <w:tcW w:w="3738" w:type="pct"/>
            <w:vAlign w:val="center"/>
          </w:tcPr>
          <w:p w14:paraId="0D4D7287">
            <w:pPr>
              <w:spacing w:line="360" w:lineRule="auto"/>
              <w:ind w:left="210" w:left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详见第三章；</w:t>
            </w:r>
          </w:p>
          <w:p w14:paraId="360C5181">
            <w:pPr>
              <w:spacing w:line="360" w:lineRule="auto"/>
              <w:ind w:left="210" w:left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超过最高限价的报价，其</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作无效处理</w:t>
            </w:r>
            <w:r>
              <w:rPr>
                <w:rFonts w:hint="eastAsia" w:ascii="宋体" w:hAnsi="宋体" w:eastAsia="宋体" w:cs="宋体"/>
                <w:color w:val="auto"/>
                <w:sz w:val="21"/>
                <w:szCs w:val="21"/>
                <w:highlight w:val="none"/>
                <w:lang w:eastAsia="zh-CN"/>
              </w:rPr>
              <w:t>。</w:t>
            </w:r>
          </w:p>
        </w:tc>
      </w:tr>
      <w:tr w14:paraId="04BB46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jc w:val="center"/>
        </w:trPr>
        <w:tc>
          <w:tcPr>
            <w:tcW w:w="291" w:type="pct"/>
            <w:vAlign w:val="center"/>
          </w:tcPr>
          <w:p w14:paraId="4B725AD8">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C84BE32">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邀请</w:t>
            </w:r>
            <w:r>
              <w:rPr>
                <w:rFonts w:hint="eastAsia" w:ascii="宋体" w:hAnsi="宋体" w:eastAsia="宋体" w:cs="宋体"/>
                <w:color w:val="auto"/>
                <w:kern w:val="0"/>
                <w:sz w:val="21"/>
                <w:szCs w:val="21"/>
                <w:highlight w:val="none"/>
                <w:lang w:val="zh-CN"/>
              </w:rPr>
              <w:t>方式</w:t>
            </w:r>
          </w:p>
        </w:tc>
        <w:tc>
          <w:tcPr>
            <w:tcW w:w="3738" w:type="pct"/>
            <w:vAlign w:val="center"/>
          </w:tcPr>
          <w:p w14:paraId="05EED0D0">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公开</w:t>
            </w: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rPr>
              <w:t>：四川省人民医院官方网站上以公告形式发布；</w:t>
            </w:r>
          </w:p>
          <w:p w14:paraId="2D9BB5DF">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val="en-US" w:eastAsia="zh-CN"/>
              </w:rPr>
              <w:t>非公开方式</w:t>
            </w:r>
            <w:r>
              <w:rPr>
                <w:rFonts w:hint="eastAsia" w:ascii="宋体" w:hAnsi="宋体" w:eastAsia="宋体" w:cs="宋体"/>
                <w:color w:val="auto"/>
                <w:sz w:val="21"/>
                <w:szCs w:val="21"/>
                <w:highlight w:val="none"/>
              </w:rPr>
              <w:t>：通过书面推荐意见，推荐符合相应资格条件的</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参与本次采购活动</w:t>
            </w:r>
          </w:p>
        </w:tc>
      </w:tr>
      <w:tr w14:paraId="7BEB087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jc w:val="center"/>
        </w:trPr>
        <w:tc>
          <w:tcPr>
            <w:tcW w:w="291" w:type="pct"/>
            <w:vAlign w:val="center"/>
          </w:tcPr>
          <w:p w14:paraId="51AE9407">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D20A98F">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w:t>
            </w:r>
          </w:p>
        </w:tc>
        <w:tc>
          <w:tcPr>
            <w:tcW w:w="3738" w:type="pct"/>
            <w:vAlign w:val="center"/>
          </w:tcPr>
          <w:p w14:paraId="5238E6B2">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接受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不接受 </w:t>
            </w:r>
          </w:p>
        </w:tc>
      </w:tr>
      <w:tr w14:paraId="6790D3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jc w:val="center"/>
        </w:trPr>
        <w:tc>
          <w:tcPr>
            <w:tcW w:w="291" w:type="pct"/>
            <w:vAlign w:val="center"/>
          </w:tcPr>
          <w:p w14:paraId="009F77FE">
            <w:pPr>
              <w:pStyle w:val="41"/>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2"/>
                <w:sz w:val="21"/>
                <w:szCs w:val="21"/>
                <w:highlight w:val="none"/>
                <w:u w:color="000000"/>
                <w:lang w:val="en-US" w:eastAsia="zh-CN" w:bidi="ar-SA"/>
              </w:rPr>
            </w:pPr>
          </w:p>
        </w:tc>
        <w:tc>
          <w:tcPr>
            <w:tcW w:w="969" w:type="pct"/>
            <w:vAlign w:val="center"/>
          </w:tcPr>
          <w:p w14:paraId="4B14835C">
            <w:pPr>
              <w:pStyle w:val="31"/>
              <w:widowControl/>
              <w:numPr>
                <w:ilvl w:val="0"/>
                <w:numId w:val="0"/>
              </w:numPr>
              <w:spacing w:line="360" w:lineRule="auto"/>
              <w:ind w:left="0" w:leftChars="0" w:firstLine="0" w:firstLineChars="0"/>
              <w:jc w:val="center"/>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zh-TW" w:eastAsia="zh-CN" w:bidi="ar-SA"/>
              </w:rPr>
              <w:t>合同分包、转包</w:t>
            </w:r>
          </w:p>
        </w:tc>
        <w:tc>
          <w:tcPr>
            <w:tcW w:w="3738" w:type="pct"/>
            <w:vAlign w:val="center"/>
          </w:tcPr>
          <w:p w14:paraId="65405552">
            <w:pPr>
              <w:spacing w:line="360" w:lineRule="auto"/>
              <w:ind w:left="210" w:leftChars="100"/>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val="en-US" w:eastAsia="zh-CN"/>
              </w:rPr>
              <w:t>接受</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lang w:val="zh-TW"/>
              </w:rPr>
              <w:t>不接受</w:t>
            </w:r>
            <w:r>
              <w:rPr>
                <w:rFonts w:hint="eastAsia" w:ascii="宋体" w:hAnsi="宋体" w:eastAsia="宋体" w:cs="宋体"/>
                <w:color w:val="auto"/>
                <w:sz w:val="21"/>
                <w:szCs w:val="21"/>
                <w:highlight w:val="none"/>
              </w:rPr>
              <w:t xml:space="preserve"> </w:t>
            </w:r>
          </w:p>
        </w:tc>
      </w:tr>
      <w:tr w14:paraId="7F235DE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jc w:val="center"/>
        </w:trPr>
        <w:tc>
          <w:tcPr>
            <w:tcW w:w="291" w:type="pct"/>
            <w:vMerge w:val="restart"/>
            <w:vAlign w:val="center"/>
          </w:tcPr>
          <w:p w14:paraId="39DE6C95">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restart"/>
            <w:vAlign w:val="center"/>
          </w:tcPr>
          <w:p w14:paraId="5D43AF2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现场踏勘</w:t>
            </w:r>
          </w:p>
        </w:tc>
        <w:tc>
          <w:tcPr>
            <w:tcW w:w="3738" w:type="pct"/>
            <w:tcBorders>
              <w:bottom w:val="single" w:color="auto" w:sz="4" w:space="0"/>
            </w:tcBorders>
            <w:vAlign w:val="center"/>
          </w:tcPr>
          <w:p w14:paraId="7CA9BBCF">
            <w:pPr>
              <w:spacing w:line="360" w:lineRule="auto"/>
              <w:ind w:left="210" w:left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 xml:space="preserve">举行      </w:t>
            </w:r>
            <w:r>
              <w:rPr>
                <w:rFonts w:hint="eastAsia" w:ascii="宋体" w:hAnsi="宋体" w:eastAsia="宋体" w:cs="宋体"/>
                <w:color w:val="auto"/>
                <w:sz w:val="21"/>
                <w:szCs w:val="21"/>
                <w:highlight w:val="none"/>
                <w:lang w:val="en-US" w:eastAsia="zh-CN"/>
              </w:rPr>
              <w:t xml:space="preserve">   </w:t>
            </w:r>
          </w:p>
        </w:tc>
      </w:tr>
      <w:tr w14:paraId="1239E88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jc w:val="center"/>
        </w:trPr>
        <w:tc>
          <w:tcPr>
            <w:tcW w:w="291" w:type="pct"/>
            <w:vMerge w:val="continue"/>
            <w:vAlign w:val="center"/>
          </w:tcPr>
          <w:p w14:paraId="0AAC041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continue"/>
            <w:vAlign w:val="center"/>
          </w:tcPr>
          <w:p w14:paraId="4FE21DE1">
            <w:pPr>
              <w:spacing w:line="360" w:lineRule="auto"/>
              <w:ind w:left="210" w:leftChars="100"/>
              <w:rPr>
                <w:rFonts w:hint="eastAsia" w:ascii="宋体" w:hAnsi="宋体" w:eastAsia="宋体" w:cs="宋体"/>
                <w:color w:val="auto"/>
                <w:sz w:val="21"/>
                <w:szCs w:val="21"/>
                <w:highlight w:val="none"/>
              </w:rPr>
            </w:pPr>
          </w:p>
        </w:tc>
        <w:tc>
          <w:tcPr>
            <w:tcW w:w="3738" w:type="pct"/>
            <w:tcBorders>
              <w:top w:val="single" w:color="auto" w:sz="4" w:space="0"/>
            </w:tcBorders>
            <w:vAlign w:val="center"/>
          </w:tcPr>
          <w:p w14:paraId="1AC2AC74">
            <w:pPr>
              <w:pStyle w:val="5"/>
              <w:spacing w:line="360" w:lineRule="auto"/>
              <w:ind w:left="0" w:leftChars="0"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sym w:font="Wingdings" w:char="00A8"/>
            </w:r>
            <w:r>
              <w:rPr>
                <w:rFonts w:hint="eastAsia" w:ascii="宋体" w:hAnsi="宋体" w:eastAsia="宋体" w:cs="宋体"/>
                <w:color w:val="auto"/>
                <w:kern w:val="2"/>
                <w:sz w:val="21"/>
                <w:szCs w:val="21"/>
                <w:highlight w:val="none"/>
                <w:lang w:val="en-US" w:eastAsia="zh-CN" w:bidi="ar-SA"/>
              </w:rPr>
              <w:t xml:space="preserve">举行 </w:t>
            </w:r>
            <w:r>
              <w:rPr>
                <w:rFonts w:hint="eastAsia" w:ascii="宋体" w:hAnsi="宋体" w:eastAsia="宋体" w:cs="宋体"/>
                <w:color w:val="auto"/>
                <w:sz w:val="21"/>
                <w:szCs w:val="21"/>
                <w:highlight w:val="none"/>
                <w:lang w:val="en-US" w:eastAsia="zh-CN"/>
              </w:rPr>
              <w:t xml:space="preserve"> </w:t>
            </w:r>
          </w:p>
          <w:p w14:paraId="4CB4C71E">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踏勘签到时间：</w:t>
            </w:r>
          </w:p>
          <w:p w14:paraId="128FDBE3">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踏勘签到地址：</w:t>
            </w:r>
          </w:p>
          <w:p w14:paraId="2F928686">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踏勘时间：</w:t>
            </w:r>
          </w:p>
          <w:p w14:paraId="181591D3">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联系人：</w:t>
            </w:r>
          </w:p>
          <w:p w14:paraId="1F6E7527">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联系电话：</w:t>
            </w:r>
          </w:p>
          <w:p w14:paraId="3FC9AF0A">
            <w:pPr>
              <w:pStyle w:val="5"/>
              <w:spacing w:line="360" w:lineRule="auto"/>
              <w:ind w:left="216" w:leftChars="103" w:firstLine="193" w:firstLineChars="9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注：投标供应商自行前往踏勘地点，所产生的费用由投标供应商自行承担。</w:t>
            </w:r>
            <w:r>
              <w:rPr>
                <w:rFonts w:hint="eastAsia" w:ascii="宋体" w:hAnsi="宋体" w:eastAsia="宋体" w:cs="宋体"/>
                <w:color w:val="auto"/>
                <w:sz w:val="21"/>
                <w:szCs w:val="21"/>
                <w:highlight w:val="none"/>
              </w:rPr>
              <w:t>参与投标默认为已经踏勘完成</w:t>
            </w:r>
            <w:r>
              <w:rPr>
                <w:rFonts w:hint="eastAsia" w:ascii="宋体" w:hAnsi="宋体" w:eastAsia="宋体" w:cs="宋体"/>
                <w:color w:val="auto"/>
                <w:sz w:val="21"/>
                <w:szCs w:val="21"/>
                <w:highlight w:val="none"/>
                <w:lang w:eastAsia="zh-CN"/>
              </w:rPr>
              <w:t>，如因投标供应商未踏勘现场所引起的不利因素</w:t>
            </w:r>
            <w:r>
              <w:rPr>
                <w:rFonts w:hint="eastAsia" w:ascii="宋体" w:hAnsi="宋体" w:eastAsia="宋体" w:cs="宋体"/>
                <w:color w:val="auto"/>
                <w:sz w:val="21"/>
                <w:szCs w:val="21"/>
                <w:highlight w:val="none"/>
                <w:lang w:val="en-US" w:eastAsia="zh-CN"/>
              </w:rPr>
              <w:t>以及相关安全责任</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lang w:val="en-US" w:eastAsia="zh-CN"/>
              </w:rPr>
              <w:t>问题</w:t>
            </w:r>
            <w:r>
              <w:rPr>
                <w:rFonts w:hint="eastAsia" w:ascii="宋体" w:hAnsi="宋体" w:eastAsia="宋体" w:cs="宋体"/>
                <w:color w:val="auto"/>
                <w:sz w:val="21"/>
                <w:szCs w:val="21"/>
                <w:highlight w:val="none"/>
                <w:lang w:eastAsia="zh-CN"/>
              </w:rPr>
              <w:t>均由投标供应商自行负责。</w:t>
            </w:r>
          </w:p>
        </w:tc>
      </w:tr>
      <w:tr w14:paraId="5C70FFA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jc w:val="center"/>
        </w:trPr>
        <w:tc>
          <w:tcPr>
            <w:tcW w:w="291" w:type="pct"/>
            <w:vAlign w:val="center"/>
          </w:tcPr>
          <w:p w14:paraId="1477E23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91CE54F">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答疑会</w:t>
            </w:r>
          </w:p>
        </w:tc>
        <w:tc>
          <w:tcPr>
            <w:tcW w:w="3738" w:type="pct"/>
            <w:vAlign w:val="center"/>
          </w:tcPr>
          <w:p w14:paraId="55FF8CAD">
            <w:pPr>
              <w:keepNext w:val="0"/>
              <w:keepLines w:val="0"/>
              <w:pageBreakBefore w:val="0"/>
              <w:widowControl w:val="0"/>
              <w:kinsoku/>
              <w:wordWrap/>
              <w:overflowPunct/>
              <w:topLinePunct w:val="0"/>
              <w:bidi w:val="0"/>
              <w:snapToGrid/>
              <w:spacing w:line="360" w:lineRule="auto"/>
              <w:ind w:left="0" w:leftChars="0" w:firstLine="191" w:firstLineChars="9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组织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不组织 </w:t>
            </w:r>
          </w:p>
        </w:tc>
      </w:tr>
      <w:tr w14:paraId="29A400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jc w:val="center"/>
        </w:trPr>
        <w:tc>
          <w:tcPr>
            <w:tcW w:w="291" w:type="pct"/>
            <w:vMerge w:val="restart"/>
            <w:vAlign w:val="center"/>
          </w:tcPr>
          <w:p w14:paraId="429EBCB7">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restart"/>
            <w:vAlign w:val="center"/>
          </w:tcPr>
          <w:p w14:paraId="419735C3">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3738" w:type="pct"/>
            <w:tcBorders>
              <w:bottom w:val="single" w:color="auto" w:sz="4" w:space="0"/>
            </w:tcBorders>
            <w:vAlign w:val="center"/>
          </w:tcPr>
          <w:p w14:paraId="3EC3BA64">
            <w:pPr>
              <w:pStyle w:val="35"/>
              <w:keepNext w:val="0"/>
              <w:keepLines w:val="0"/>
              <w:pageBreakBefore w:val="0"/>
              <w:widowControl w:val="0"/>
              <w:kinsoku/>
              <w:wordWrap/>
              <w:overflowPunct/>
              <w:topLinePunct w:val="0"/>
              <w:bidi w:val="0"/>
              <w:snapToGrid/>
              <w:spacing w:line="360" w:lineRule="auto"/>
              <w:ind w:left="0" w:leftChars="0" w:firstLine="191" w:firstLineChars="9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不收取 </w:t>
            </w:r>
          </w:p>
        </w:tc>
      </w:tr>
      <w:tr w14:paraId="662A651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jc w:val="center"/>
        </w:trPr>
        <w:tc>
          <w:tcPr>
            <w:tcW w:w="291" w:type="pct"/>
            <w:vMerge w:val="continue"/>
            <w:vAlign w:val="center"/>
          </w:tcPr>
          <w:p w14:paraId="6B6AB355">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continue"/>
            <w:vAlign w:val="center"/>
          </w:tcPr>
          <w:p w14:paraId="455130CF">
            <w:pPr>
              <w:pStyle w:val="35"/>
              <w:spacing w:line="360" w:lineRule="auto"/>
              <w:jc w:val="center"/>
              <w:rPr>
                <w:rFonts w:hint="eastAsia" w:ascii="宋体" w:hAnsi="宋体" w:eastAsia="宋体" w:cs="宋体"/>
                <w:color w:val="auto"/>
                <w:sz w:val="21"/>
                <w:szCs w:val="21"/>
                <w:highlight w:val="none"/>
              </w:rPr>
            </w:pPr>
          </w:p>
        </w:tc>
        <w:tc>
          <w:tcPr>
            <w:tcW w:w="3738" w:type="pct"/>
            <w:tcBorders>
              <w:top w:val="single" w:color="auto" w:sz="4" w:space="0"/>
            </w:tcBorders>
            <w:vAlign w:val="center"/>
          </w:tcPr>
          <w:p w14:paraId="2706DB88">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收取       </w:t>
            </w:r>
          </w:p>
          <w:p w14:paraId="18754E9C">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交款金额：</w:t>
            </w:r>
            <w:r>
              <w:rPr>
                <w:rFonts w:hint="eastAsia" w:ascii="宋体" w:hAnsi="宋体" w:eastAsia="宋体" w:cs="宋体"/>
                <w:color w:val="auto"/>
                <w:sz w:val="21"/>
                <w:szCs w:val="21"/>
                <w:highlight w:val="none"/>
                <w:u w:val="single"/>
                <w:lang w:val="en-US" w:eastAsia="zh-CN"/>
              </w:rPr>
              <w:t xml:space="preserve">     </w:t>
            </w:r>
          </w:p>
          <w:p w14:paraId="4C2E63B4">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交款方式：履约保证金可以以支票、汇票、本票或者金融机构出具的保函等非现金形式提交（包括网银转账，电汇等方式），收款单位、开户行、银行账号签订合同前同采购人约定；</w:t>
            </w:r>
          </w:p>
          <w:p w14:paraId="6F9CEA20">
            <w:pPr>
              <w:pStyle w:val="35"/>
              <w:numPr>
                <w:ilvl w:val="0"/>
                <w:numId w:val="7"/>
              </w:numPr>
              <w:tabs>
                <w:tab w:val="left" w:pos="220"/>
              </w:tabs>
              <w:spacing w:line="360" w:lineRule="auto"/>
              <w:ind w:left="425" w:leftChars="0" w:hanging="205"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收款单位：四川省人民医院</w:t>
            </w:r>
          </w:p>
          <w:p w14:paraId="6C6448C0">
            <w:pPr>
              <w:pStyle w:val="35"/>
              <w:numPr>
                <w:ilvl w:val="0"/>
                <w:numId w:val="7"/>
              </w:numPr>
              <w:tabs>
                <w:tab w:val="left" w:pos="220"/>
              </w:tabs>
              <w:spacing w:line="360" w:lineRule="auto"/>
              <w:ind w:left="425" w:leftChars="0" w:hanging="205"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开户行：建设银行成都青羊支行</w:t>
            </w:r>
          </w:p>
          <w:p w14:paraId="29AAE5B3">
            <w:pPr>
              <w:pStyle w:val="35"/>
              <w:numPr>
                <w:ilvl w:val="0"/>
                <w:numId w:val="7"/>
              </w:numPr>
              <w:tabs>
                <w:tab w:val="left" w:pos="220"/>
              </w:tabs>
              <w:spacing w:line="360" w:lineRule="auto"/>
              <w:ind w:left="425" w:leftChars="0" w:hanging="205"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银行账号；5100 1446 4360 5037 4282</w:t>
            </w:r>
          </w:p>
          <w:p w14:paraId="0BB6AB35">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交款时间：</w:t>
            </w:r>
          </w:p>
          <w:p w14:paraId="0F6F037D">
            <w:pPr>
              <w:pStyle w:val="35"/>
              <w:numPr>
                <w:ilvl w:val="0"/>
                <w:numId w:val="0"/>
              </w:numPr>
              <w:tabs>
                <w:tab w:val="left" w:pos="220"/>
              </w:tabs>
              <w:spacing w:line="360" w:lineRule="auto"/>
              <w:ind w:leftChars="1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sym w:font="Wingdings" w:char="00A8"/>
            </w:r>
            <w:r>
              <w:rPr>
                <w:rFonts w:hint="eastAsia" w:ascii="宋体" w:hAnsi="宋体" w:eastAsia="宋体" w:cs="宋体"/>
                <w:color w:val="auto"/>
                <w:sz w:val="21"/>
                <w:szCs w:val="21"/>
                <w:highlight w:val="none"/>
                <w:lang w:val="zh-CN"/>
              </w:rPr>
              <w:t>采购合同签订后7个工作日内；</w:t>
            </w:r>
          </w:p>
          <w:p w14:paraId="1DDBB27A">
            <w:pPr>
              <w:pStyle w:val="35"/>
              <w:numPr>
                <w:ilvl w:val="0"/>
                <w:numId w:val="0"/>
              </w:numPr>
              <w:tabs>
                <w:tab w:val="left" w:pos="220"/>
              </w:tabs>
              <w:spacing w:line="360" w:lineRule="auto"/>
              <w:ind w:leftChars="1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sym w:font="Wingdings" w:char="00A8"/>
            </w:r>
            <w:r>
              <w:rPr>
                <w:rFonts w:hint="eastAsia" w:ascii="宋体" w:hAnsi="宋体" w:eastAsia="宋体" w:cs="宋体"/>
                <w:color w:val="auto"/>
                <w:sz w:val="21"/>
                <w:szCs w:val="21"/>
                <w:highlight w:val="none"/>
                <w:lang w:val="en-US" w:eastAsia="zh-CN"/>
              </w:rPr>
              <w:t>结果公告发出后7个</w:t>
            </w:r>
            <w:r>
              <w:rPr>
                <w:rFonts w:hint="eastAsia" w:ascii="宋体" w:hAnsi="宋体" w:eastAsia="宋体" w:cs="宋体"/>
                <w:color w:val="auto"/>
                <w:sz w:val="21"/>
                <w:szCs w:val="21"/>
                <w:highlight w:val="none"/>
                <w:lang w:val="zh-CN"/>
              </w:rPr>
              <w:t>工作日内。</w:t>
            </w:r>
          </w:p>
          <w:p w14:paraId="33662D66">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退还时间及方式：合同服务期满履约验收合格后采购人接到成交供应商退款申请之日起30个工作日内无息退还；</w:t>
            </w:r>
          </w:p>
          <w:p w14:paraId="33441C78">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履约保证金不予退还情形：</w:t>
            </w:r>
          </w:p>
          <w:p w14:paraId="0FAA9BE3">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成交供应商不履行与采购人订立的合同的，给采购人造成的损失超过履约保证金数额的，还应当对超过部分予以赔偿；</w:t>
            </w:r>
          </w:p>
          <w:p w14:paraId="01644375">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项目验收结果不合格的；</w:t>
            </w:r>
          </w:p>
          <w:p w14:paraId="1E162B4F">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其他违反国家相关法律法规的情形。</w:t>
            </w:r>
          </w:p>
        </w:tc>
      </w:tr>
      <w:tr w14:paraId="6FBFEA1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jc w:val="center"/>
        </w:trPr>
        <w:tc>
          <w:tcPr>
            <w:tcW w:w="291" w:type="pct"/>
            <w:vAlign w:val="center"/>
          </w:tcPr>
          <w:p w14:paraId="3B5A67F9">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79F5BD14">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评审方式</w:t>
            </w:r>
          </w:p>
        </w:tc>
        <w:tc>
          <w:tcPr>
            <w:tcW w:w="3738" w:type="pct"/>
            <w:vAlign w:val="center"/>
          </w:tcPr>
          <w:p w14:paraId="0697075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zh-CN" w:eastAsia="zh-CN" w:bidi="ar-SA"/>
              </w:rPr>
              <w:t>最低价法</w:t>
            </w:r>
            <w:r>
              <w:rPr>
                <w:rFonts w:hint="eastAsia" w:ascii="宋体" w:hAnsi="宋体" w:eastAsia="宋体" w:cs="宋体"/>
                <w:color w:val="auto"/>
                <w:kern w:val="0"/>
                <w:sz w:val="21"/>
                <w:szCs w:val="21"/>
                <w:highlight w:val="none"/>
                <w:lang w:val="zh-CN" w:eastAsia="zh-CN" w:bidi="ar-SA"/>
              </w:rPr>
              <w:t>，即在通过资格、</w:t>
            </w:r>
            <w:r>
              <w:rPr>
                <w:rFonts w:hint="eastAsia" w:ascii="宋体" w:hAnsi="宋体" w:eastAsia="宋体" w:cs="宋体"/>
                <w:color w:val="auto"/>
                <w:kern w:val="0"/>
                <w:sz w:val="21"/>
                <w:szCs w:val="21"/>
                <w:highlight w:val="none"/>
                <w:lang w:val="en-US" w:eastAsia="zh-CN" w:bidi="ar-SA"/>
              </w:rPr>
              <w:t>符合性</w:t>
            </w:r>
            <w:r>
              <w:rPr>
                <w:rFonts w:hint="eastAsia" w:ascii="宋体" w:hAnsi="宋体" w:eastAsia="宋体" w:cs="宋体"/>
                <w:color w:val="auto"/>
                <w:kern w:val="0"/>
                <w:sz w:val="21"/>
                <w:szCs w:val="21"/>
                <w:highlight w:val="none"/>
                <w:lang w:val="zh-CN" w:eastAsia="zh-CN" w:bidi="ar-SA"/>
              </w:rPr>
              <w:t>审查，且所有技术、服务及商务要求均符合的投标供应商中，有效报价最低的为成交供应商。若报价相同</w:t>
            </w:r>
            <w:r>
              <w:rPr>
                <w:rFonts w:hint="eastAsia" w:ascii="宋体" w:hAnsi="宋体" w:eastAsia="宋体" w:cs="宋体"/>
                <w:color w:val="auto"/>
                <w:kern w:val="0"/>
                <w:sz w:val="21"/>
                <w:szCs w:val="21"/>
                <w:highlight w:val="none"/>
                <w:lang w:val="en-US" w:eastAsia="zh-CN" w:bidi="ar-SA"/>
              </w:rPr>
              <w:t>且</w:t>
            </w:r>
            <w:r>
              <w:rPr>
                <w:rFonts w:hint="eastAsia" w:ascii="宋体" w:hAnsi="宋体" w:eastAsia="宋体" w:cs="宋体"/>
                <w:color w:val="auto"/>
                <w:kern w:val="0"/>
                <w:sz w:val="21"/>
                <w:szCs w:val="21"/>
                <w:highlight w:val="none"/>
                <w:lang w:val="zh-CN" w:eastAsia="zh-CN" w:bidi="ar-SA"/>
              </w:rPr>
              <w:t>所有技术、服务及商务</w:t>
            </w:r>
            <w:r>
              <w:rPr>
                <w:rFonts w:hint="eastAsia" w:ascii="宋体" w:hAnsi="宋体" w:eastAsia="宋体" w:cs="宋体"/>
                <w:color w:val="auto"/>
                <w:kern w:val="0"/>
                <w:sz w:val="21"/>
                <w:szCs w:val="21"/>
                <w:highlight w:val="none"/>
                <w:lang w:val="en-US" w:eastAsia="zh-CN" w:bidi="ar-SA"/>
              </w:rPr>
              <w:t>要求响应情况均一致则</w:t>
            </w:r>
            <w:r>
              <w:rPr>
                <w:rFonts w:hint="eastAsia" w:ascii="宋体" w:hAnsi="宋体" w:eastAsia="宋体" w:cs="宋体"/>
                <w:color w:val="auto"/>
                <w:kern w:val="0"/>
                <w:sz w:val="21"/>
                <w:szCs w:val="21"/>
                <w:highlight w:val="none"/>
                <w:lang w:val="zh-CN" w:eastAsia="zh-CN" w:bidi="ar-SA"/>
              </w:rPr>
              <w:t>采取随机抽取的方式确定成交供应商。</w:t>
            </w:r>
          </w:p>
        </w:tc>
      </w:tr>
      <w:tr w14:paraId="03FE3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jc w:val="center"/>
        </w:trPr>
        <w:tc>
          <w:tcPr>
            <w:tcW w:w="291" w:type="pct"/>
            <w:vAlign w:val="center"/>
          </w:tcPr>
          <w:p w14:paraId="1CF30E3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6E3B8840">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询比价文件</w:t>
            </w:r>
          </w:p>
          <w:p w14:paraId="4660F514">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获取方式</w:t>
            </w:r>
          </w:p>
        </w:tc>
        <w:tc>
          <w:tcPr>
            <w:tcW w:w="3738" w:type="pct"/>
            <w:vAlign w:val="center"/>
          </w:tcPr>
          <w:p w14:paraId="3A9A1EC3">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应通过四川省人民医院电子招标采购平台（网址http://cg.samsph.com）</w:t>
            </w:r>
            <w:r>
              <w:rPr>
                <w:rFonts w:hint="eastAsia" w:ascii="宋体" w:hAnsi="宋体" w:eastAsia="宋体" w:cs="宋体"/>
                <w:b/>
                <w:bCs/>
                <w:color w:val="auto"/>
                <w:sz w:val="21"/>
                <w:szCs w:val="21"/>
                <w:highlight w:val="none"/>
              </w:rPr>
              <w:t>免费</w:t>
            </w:r>
            <w:r>
              <w:rPr>
                <w:rFonts w:hint="eastAsia" w:ascii="宋体" w:hAnsi="宋体" w:eastAsia="宋体" w:cs="宋体"/>
                <w:color w:val="auto"/>
                <w:sz w:val="21"/>
                <w:szCs w:val="21"/>
                <w:highlight w:val="none"/>
              </w:rPr>
              <w:t>获取</w:t>
            </w:r>
            <w:r>
              <w:rPr>
                <w:rFonts w:hint="eastAsia" w:ascii="宋体" w:hAnsi="宋体" w:eastAsia="宋体" w:cs="宋体"/>
                <w:color w:val="auto"/>
                <w:sz w:val="21"/>
                <w:szCs w:val="21"/>
                <w:highlight w:val="none"/>
                <w:lang w:eastAsia="zh-CN"/>
              </w:rPr>
              <w:t>询比价文件。</w:t>
            </w:r>
          </w:p>
        </w:tc>
      </w:tr>
      <w:tr w14:paraId="5B7905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jc w:val="center"/>
        </w:trPr>
        <w:tc>
          <w:tcPr>
            <w:tcW w:w="291" w:type="pct"/>
            <w:vAlign w:val="center"/>
          </w:tcPr>
          <w:p w14:paraId="05B22D23">
            <w:pPr>
              <w:pStyle w:val="41"/>
              <w:numPr>
                <w:ilvl w:val="0"/>
                <w:numId w:val="4"/>
              </w:numPr>
              <w:tabs>
                <w:tab w:val="left" w:pos="220"/>
                <w:tab w:val="clear" w:pos="0"/>
              </w:tabs>
              <w:adjustRightInd w:val="0"/>
              <w:snapToGrid w:val="0"/>
              <w:jc w:val="both"/>
              <w:rPr>
                <w:rFonts w:hint="eastAsia" w:ascii="宋体" w:hAnsi="宋体" w:eastAsia="宋体" w:cs="宋体"/>
                <w:color w:val="auto"/>
                <w:kern w:val="0"/>
                <w:sz w:val="21"/>
                <w:szCs w:val="21"/>
                <w:highlight w:val="none"/>
              </w:rPr>
            </w:pPr>
          </w:p>
        </w:tc>
        <w:tc>
          <w:tcPr>
            <w:tcW w:w="969" w:type="pct"/>
            <w:vAlign w:val="center"/>
          </w:tcPr>
          <w:p w14:paraId="70320E75">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提交方式</w:t>
            </w:r>
          </w:p>
        </w:tc>
        <w:tc>
          <w:tcPr>
            <w:tcW w:w="3738" w:type="pct"/>
            <w:vAlign w:val="center"/>
          </w:tcPr>
          <w:p w14:paraId="231B620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线上提交：</w:t>
            </w:r>
          </w:p>
          <w:p w14:paraId="77F7BD5D">
            <w:pPr>
              <w:spacing w:line="360" w:lineRule="auto"/>
              <w:ind w:left="210" w:left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应通过四川省人民医院电子招标采购平台（网址http://cg.samsph.com）提交</w:t>
            </w:r>
            <w:r>
              <w:rPr>
                <w:rFonts w:hint="eastAsia" w:ascii="宋体" w:hAnsi="宋体" w:eastAsia="宋体" w:cs="宋体"/>
                <w:color w:val="auto"/>
                <w:sz w:val="21"/>
                <w:szCs w:val="21"/>
                <w:highlight w:val="none"/>
                <w:lang w:eastAsia="zh-CN"/>
              </w:rPr>
              <w:t>报价文件，投标供应商</w:t>
            </w:r>
            <w:r>
              <w:rPr>
                <w:rFonts w:hint="eastAsia" w:ascii="宋体" w:hAnsi="宋体" w:eastAsia="宋体" w:cs="宋体"/>
                <w:color w:val="auto"/>
                <w:sz w:val="21"/>
                <w:szCs w:val="21"/>
                <w:highlight w:val="none"/>
                <w:lang w:val="en-US" w:eastAsia="zh-CN"/>
              </w:rPr>
              <w:t>不需要到现场（文件另有要求除外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889A47F">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现场提交：</w:t>
            </w:r>
          </w:p>
          <w:p w14:paraId="63E7D3EF">
            <w:pPr>
              <w:pStyle w:val="35"/>
              <w:numPr>
                <w:ilvl w:val="0"/>
                <w:numId w:val="9"/>
              </w:numPr>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应在提交</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截止时间前送达</w:t>
            </w:r>
            <w:r>
              <w:rPr>
                <w:rFonts w:hint="eastAsia" w:ascii="宋体" w:hAnsi="宋体" w:eastAsia="宋体" w:cs="宋体"/>
                <w:color w:val="auto"/>
                <w:sz w:val="21"/>
                <w:szCs w:val="21"/>
                <w:highlight w:val="none"/>
                <w:lang w:val="en-US" w:eastAsia="zh-CN"/>
              </w:rPr>
              <w:t>指定</w:t>
            </w:r>
            <w:r>
              <w:rPr>
                <w:rFonts w:hint="eastAsia" w:ascii="宋体" w:hAnsi="宋体" w:eastAsia="宋体" w:cs="宋体"/>
                <w:color w:val="auto"/>
                <w:sz w:val="21"/>
                <w:szCs w:val="21"/>
                <w:highlight w:val="none"/>
              </w:rPr>
              <w:t>地点；</w:t>
            </w:r>
          </w:p>
          <w:p w14:paraId="729A569D">
            <w:pPr>
              <w:pStyle w:val="35"/>
              <w:numPr>
                <w:ilvl w:val="0"/>
                <w:numId w:val="9"/>
              </w:numPr>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文件份数：正本1份、副本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份</w:t>
            </w:r>
          </w:p>
          <w:p w14:paraId="10CC3C07">
            <w:pPr>
              <w:pStyle w:val="35"/>
              <w:numPr>
                <w:ilvl w:val="0"/>
                <w:numId w:val="9"/>
              </w:numPr>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lang w:val="en-US" w:eastAsia="zh-CN"/>
              </w:rPr>
              <w:t xml:space="preserve">      </w:t>
            </w:r>
          </w:p>
          <w:p w14:paraId="439C059C">
            <w:pPr>
              <w:pStyle w:val="35"/>
              <w:spacing w:line="360" w:lineRule="auto"/>
              <w:ind w:left="218" w:leftChars="104"/>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注：</w:t>
            </w:r>
            <w:r>
              <w:rPr>
                <w:rFonts w:hint="eastAsia" w:ascii="宋体" w:hAnsi="宋体" w:eastAsia="宋体" w:cs="宋体"/>
                <w:b/>
                <w:bCs/>
                <w:color w:val="auto"/>
                <w:kern w:val="2"/>
                <w:sz w:val="21"/>
                <w:szCs w:val="21"/>
                <w:highlight w:val="none"/>
                <w:lang w:eastAsia="zh-CN"/>
              </w:rPr>
              <w:t>报价文件</w:t>
            </w:r>
            <w:r>
              <w:rPr>
                <w:rFonts w:hint="eastAsia" w:ascii="宋体" w:hAnsi="宋体" w:eastAsia="宋体" w:cs="宋体"/>
                <w:b/>
                <w:bCs/>
                <w:color w:val="auto"/>
                <w:kern w:val="2"/>
                <w:sz w:val="21"/>
                <w:szCs w:val="21"/>
                <w:highlight w:val="none"/>
              </w:rPr>
              <w:t>应在提交</w:t>
            </w:r>
            <w:r>
              <w:rPr>
                <w:rFonts w:hint="eastAsia" w:ascii="宋体" w:hAnsi="宋体" w:eastAsia="宋体" w:cs="宋体"/>
                <w:b/>
                <w:bCs/>
                <w:color w:val="auto"/>
                <w:kern w:val="2"/>
                <w:sz w:val="21"/>
                <w:szCs w:val="21"/>
                <w:highlight w:val="none"/>
                <w:lang w:eastAsia="zh-CN"/>
              </w:rPr>
              <w:t>报价文件</w:t>
            </w:r>
            <w:r>
              <w:rPr>
                <w:rFonts w:hint="eastAsia" w:ascii="宋体" w:hAnsi="宋体" w:eastAsia="宋体" w:cs="宋体"/>
                <w:b/>
                <w:bCs/>
                <w:color w:val="auto"/>
                <w:kern w:val="2"/>
                <w:sz w:val="21"/>
                <w:szCs w:val="21"/>
                <w:highlight w:val="none"/>
              </w:rPr>
              <w:t>截止时间前提交；</w:t>
            </w:r>
          </w:p>
          <w:p w14:paraId="3EE4F7B1">
            <w:pPr>
              <w:pStyle w:val="35"/>
              <w:spacing w:line="360" w:lineRule="auto"/>
              <w:ind w:left="218" w:leftChars="104"/>
              <w:jc w:val="both"/>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rPr>
              <w:t>未按方式提交或逾期送达或没有密封的</w:t>
            </w:r>
            <w:r>
              <w:rPr>
                <w:rFonts w:hint="eastAsia" w:ascii="宋体" w:hAnsi="宋体" w:eastAsia="宋体" w:cs="宋体"/>
                <w:b/>
                <w:bCs/>
                <w:color w:val="auto"/>
                <w:kern w:val="2"/>
                <w:sz w:val="21"/>
                <w:szCs w:val="21"/>
                <w:highlight w:val="none"/>
                <w:lang w:eastAsia="zh-CN"/>
              </w:rPr>
              <w:t>报价文件</w:t>
            </w:r>
            <w:r>
              <w:rPr>
                <w:rFonts w:hint="eastAsia" w:ascii="宋体" w:hAnsi="宋体" w:eastAsia="宋体" w:cs="宋体"/>
                <w:b/>
                <w:bCs/>
                <w:color w:val="auto"/>
                <w:kern w:val="2"/>
                <w:sz w:val="21"/>
                <w:szCs w:val="21"/>
                <w:highlight w:val="none"/>
              </w:rPr>
              <w:t>恕不接收</w:t>
            </w:r>
          </w:p>
        </w:tc>
      </w:tr>
      <w:tr w14:paraId="321E07C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jc w:val="center"/>
        </w:trPr>
        <w:tc>
          <w:tcPr>
            <w:tcW w:w="291" w:type="pct"/>
            <w:vAlign w:val="center"/>
          </w:tcPr>
          <w:p w14:paraId="41CAFE60">
            <w:pPr>
              <w:pStyle w:val="41"/>
              <w:numPr>
                <w:ilvl w:val="0"/>
                <w:numId w:val="4"/>
              </w:numPr>
              <w:tabs>
                <w:tab w:val="left" w:pos="220"/>
                <w:tab w:val="clear" w:pos="0"/>
              </w:tabs>
              <w:adjustRightInd w:val="0"/>
              <w:snapToGrid w:val="0"/>
              <w:jc w:val="both"/>
              <w:rPr>
                <w:rFonts w:hint="eastAsia" w:ascii="宋体" w:hAnsi="宋体" w:eastAsia="宋体" w:cs="宋体"/>
                <w:color w:val="auto"/>
                <w:kern w:val="0"/>
                <w:sz w:val="21"/>
                <w:szCs w:val="21"/>
                <w:highlight w:val="none"/>
              </w:rPr>
            </w:pPr>
          </w:p>
        </w:tc>
        <w:tc>
          <w:tcPr>
            <w:tcW w:w="969" w:type="pct"/>
            <w:vAlign w:val="center"/>
          </w:tcPr>
          <w:p w14:paraId="67231E4F">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3738" w:type="pct"/>
            <w:vAlign w:val="center"/>
          </w:tcPr>
          <w:p w14:paraId="12B478E2">
            <w:pPr>
              <w:spacing w:line="360" w:lineRule="auto"/>
              <w:ind w:left="210" w:left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（1）采购部门：招标采购中心</w:t>
            </w:r>
          </w:p>
          <w:p w14:paraId="3339ABBA">
            <w:pPr>
              <w:spacing w:line="360" w:lineRule="auto"/>
              <w:ind w:left="210" w:left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val="en-US" w:eastAsia="zh-CN"/>
              </w:rPr>
              <w:t xml:space="preserve">费老师 </w:t>
            </w:r>
            <w:r>
              <w:rPr>
                <w:rFonts w:hint="eastAsia" w:ascii="宋体" w:hAnsi="宋体" w:eastAsia="宋体" w:cs="宋体"/>
                <w:color w:val="auto"/>
                <w:sz w:val="21"/>
                <w:szCs w:val="21"/>
                <w:highlight w:val="none"/>
              </w:rPr>
              <w:t>028-</w:t>
            </w:r>
            <w:r>
              <w:rPr>
                <w:rFonts w:hint="eastAsia" w:ascii="宋体" w:hAnsi="宋体" w:eastAsia="宋体" w:cs="宋体"/>
                <w:color w:val="auto"/>
                <w:sz w:val="21"/>
                <w:szCs w:val="21"/>
                <w:highlight w:val="none"/>
                <w:u w:val="single" w:color="auto"/>
                <w:lang w:val="en-US" w:eastAsia="zh-CN"/>
              </w:rPr>
              <w:t>87393484</w:t>
            </w:r>
            <w:r>
              <w:rPr>
                <w:rFonts w:hint="eastAsia" w:ascii="宋体" w:hAnsi="宋体" w:eastAsia="宋体" w:cs="宋体"/>
                <w:color w:val="auto"/>
                <w:sz w:val="21"/>
                <w:szCs w:val="21"/>
                <w:highlight w:val="none"/>
                <w:u w:val="none" w:color="auto"/>
                <w:lang w:val="en-US" w:eastAsia="zh-CN"/>
              </w:rPr>
              <w:t>；</w:t>
            </w:r>
          </w:p>
          <w:p w14:paraId="2AA208E5">
            <w:pPr>
              <w:spacing w:line="360" w:lineRule="auto"/>
              <w:ind w:left="210" w:left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（2）归口部门：</w:t>
            </w:r>
            <w:r>
              <w:rPr>
                <w:rFonts w:hint="eastAsia" w:ascii="宋体" w:hAnsi="宋体" w:eastAsia="宋体" w:cs="宋体"/>
                <w:b/>
                <w:bCs/>
                <w:color w:val="auto"/>
                <w:sz w:val="21"/>
                <w:szCs w:val="21"/>
                <w:highlight w:val="none"/>
                <w:u w:val="single" w:color="auto"/>
                <w:lang w:val="en-US" w:eastAsia="zh-CN"/>
              </w:rPr>
              <w:t>医学装备部</w:t>
            </w:r>
          </w:p>
          <w:p w14:paraId="662FAC65">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u w:val="none" w:color="auto"/>
                <w:lang w:val="en-US" w:eastAsia="zh-CN"/>
              </w:rPr>
              <w:t>宋</w:t>
            </w:r>
            <w:r>
              <w:rPr>
                <w:rFonts w:hint="eastAsia" w:ascii="宋体" w:hAnsi="宋体" w:eastAsia="宋体" w:cs="宋体"/>
                <w:color w:val="auto"/>
                <w:sz w:val="21"/>
                <w:szCs w:val="21"/>
                <w:highlight w:val="none"/>
              </w:rPr>
              <w:t>老师028-</w:t>
            </w:r>
            <w:r>
              <w:rPr>
                <w:rFonts w:hint="eastAsia" w:ascii="宋体" w:hAnsi="宋体" w:eastAsia="宋体" w:cs="宋体"/>
                <w:sz w:val="21"/>
                <w:szCs w:val="21"/>
                <w:u w:val="single" w:color="auto"/>
                <w:lang w:val="zh-TW" w:eastAsia="zh-TW"/>
              </w:rPr>
              <w:t>87393</w:t>
            </w:r>
            <w:r>
              <w:rPr>
                <w:rFonts w:hint="eastAsia" w:ascii="宋体" w:hAnsi="宋体" w:eastAsia="宋体" w:cs="宋体"/>
                <w:sz w:val="21"/>
                <w:szCs w:val="21"/>
                <w:u w:val="single" w:color="auto"/>
                <w:lang w:val="en-US" w:eastAsia="zh-CN"/>
              </w:rPr>
              <w:t>925</w:t>
            </w:r>
          </w:p>
          <w:p w14:paraId="016D05E3">
            <w:pPr>
              <w:spacing w:line="360" w:lineRule="auto"/>
              <w:ind w:left="210" w:left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（3）监督部门：审计部</w:t>
            </w:r>
          </w:p>
          <w:p w14:paraId="32CFF315">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联系方式：028-87394709</w:t>
            </w:r>
          </w:p>
          <w:p w14:paraId="47525446">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（4）采购平台</w:t>
            </w:r>
            <w:r>
              <w:rPr>
                <w:rFonts w:hint="eastAsia" w:ascii="宋体" w:hAnsi="宋体" w:eastAsia="宋体" w:cs="宋体"/>
                <w:color w:val="auto"/>
                <w:sz w:val="21"/>
                <w:szCs w:val="21"/>
                <w:highlight w:val="none"/>
              </w:rPr>
              <w:t>：隆道云400 0118 000，接通以后按1</w:t>
            </w:r>
          </w:p>
        </w:tc>
      </w:tr>
    </w:tbl>
    <w:p w14:paraId="53101DFC">
      <w:pPr>
        <w:rPr>
          <w:rStyle w:val="19"/>
          <w:rFonts w:hint="eastAsia" w:ascii="宋体" w:hAnsi="宋体" w:eastAsia="宋体" w:cs="宋体"/>
          <w:b/>
          <w:bCs/>
          <w:color w:val="auto"/>
          <w:szCs w:val="32"/>
          <w:highlight w:val="none"/>
        </w:rPr>
      </w:pPr>
      <w:bookmarkStart w:id="2" w:name="第二章"/>
      <w:r>
        <w:rPr>
          <w:rStyle w:val="19"/>
          <w:rFonts w:hint="eastAsia" w:ascii="宋体" w:hAnsi="宋体" w:eastAsia="宋体" w:cs="宋体"/>
          <w:b/>
          <w:bCs/>
          <w:color w:val="auto"/>
          <w:szCs w:val="32"/>
          <w:highlight w:val="none"/>
          <w:u w:val="none" w:color="auto"/>
        </w:rPr>
        <w:br w:type="page"/>
      </w:r>
    </w:p>
    <w:p w14:paraId="3650CAC7">
      <w:pPr>
        <w:pStyle w:val="2"/>
        <w:bidi w:val="0"/>
        <w:ind w:left="0" w:leftChars="0" w:firstLine="0" w:firstLineChars="0"/>
        <w:rPr>
          <w:rStyle w:val="19"/>
          <w:rFonts w:hint="eastAsia" w:ascii="宋体" w:hAnsi="宋体" w:eastAsia="宋体" w:cs="宋体"/>
          <w:b/>
          <w:bCs/>
          <w:color w:val="auto"/>
          <w:szCs w:val="32"/>
          <w:highlight w:val="none"/>
        </w:rPr>
      </w:pPr>
      <w:bookmarkStart w:id="3" w:name="_Toc29022"/>
      <w:r>
        <w:rPr>
          <w:rStyle w:val="19"/>
          <w:rFonts w:hint="eastAsia" w:ascii="宋体" w:hAnsi="宋体" w:eastAsia="宋体" w:cs="宋体"/>
          <w:b/>
          <w:bCs/>
          <w:color w:val="auto"/>
          <w:szCs w:val="32"/>
          <w:highlight w:val="none"/>
          <w:u w:val="none" w:color="auto"/>
        </w:rPr>
        <w:fldChar w:fldCharType="begin"/>
      </w:r>
      <w:r>
        <w:rPr>
          <w:rStyle w:val="19"/>
          <w:rFonts w:hint="eastAsia" w:ascii="宋体" w:hAnsi="宋体" w:eastAsia="宋体" w:cs="宋体"/>
          <w:b/>
          <w:bCs/>
          <w:color w:val="auto"/>
          <w:szCs w:val="32"/>
          <w:highlight w:val="none"/>
          <w:u w:val="none" w:color="auto"/>
        </w:rPr>
        <w:instrText xml:space="preserve"> HYPERLINK  \l "目录" </w:instrText>
      </w:r>
      <w:r>
        <w:rPr>
          <w:rStyle w:val="19"/>
          <w:rFonts w:hint="eastAsia" w:ascii="宋体" w:hAnsi="宋体" w:eastAsia="宋体" w:cs="宋体"/>
          <w:b/>
          <w:bCs/>
          <w:color w:val="auto"/>
          <w:szCs w:val="32"/>
          <w:highlight w:val="none"/>
          <w:u w:val="none" w:color="auto"/>
        </w:rPr>
        <w:fldChar w:fldCharType="separate"/>
      </w:r>
      <w:r>
        <w:rPr>
          <w:rFonts w:hint="eastAsia" w:ascii="宋体" w:hAnsi="宋体" w:eastAsia="宋体" w:cs="宋体"/>
          <w:color w:val="auto"/>
          <w:highlight w:val="none"/>
          <w:lang w:val="zh-TW" w:eastAsia="zh-CN"/>
        </w:rPr>
        <w:t>投标供应商须知</w:t>
      </w:r>
      <w:r>
        <w:rPr>
          <w:rStyle w:val="19"/>
          <w:rFonts w:hint="eastAsia" w:ascii="宋体" w:hAnsi="宋体" w:eastAsia="宋体" w:cs="宋体"/>
          <w:b/>
          <w:bCs/>
          <w:color w:val="auto"/>
          <w:szCs w:val="32"/>
          <w:highlight w:val="none"/>
          <w:u w:val="none" w:color="auto"/>
        </w:rPr>
        <w:fldChar w:fldCharType="end"/>
      </w:r>
      <w:bookmarkEnd w:id="3"/>
    </w:p>
    <w:bookmarkEnd w:id="2"/>
    <w:tbl>
      <w:tblPr>
        <w:tblStyle w:val="14"/>
        <w:tblW w:w="499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98"/>
        <w:gridCol w:w="7319"/>
      </w:tblGrid>
      <w:tr w14:paraId="065CFB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292" w:type="pct"/>
            <w:tcBorders>
              <w:top w:val="single" w:color="auto" w:sz="18" w:space="0"/>
            </w:tcBorders>
            <w:vAlign w:val="center"/>
          </w:tcPr>
          <w:p w14:paraId="7CE9A58C">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69" w:type="pct"/>
            <w:tcBorders>
              <w:top w:val="single" w:color="auto" w:sz="18" w:space="0"/>
            </w:tcBorders>
            <w:vAlign w:val="center"/>
          </w:tcPr>
          <w:p w14:paraId="58308E57">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应知事项</w:t>
            </w:r>
          </w:p>
        </w:tc>
        <w:tc>
          <w:tcPr>
            <w:tcW w:w="3737" w:type="pct"/>
            <w:tcBorders>
              <w:top w:val="single" w:color="auto" w:sz="18" w:space="0"/>
            </w:tcBorders>
            <w:vAlign w:val="center"/>
          </w:tcPr>
          <w:p w14:paraId="3941DB5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说明和要求</w:t>
            </w:r>
          </w:p>
        </w:tc>
      </w:tr>
      <w:tr w14:paraId="71A59CD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292" w:type="pct"/>
            <w:tcBorders>
              <w:bottom w:val="single" w:color="auto" w:sz="4" w:space="0"/>
            </w:tcBorders>
            <w:vAlign w:val="center"/>
          </w:tcPr>
          <w:p w14:paraId="0C88EF7A">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5960357A">
            <w:p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2"/>
                <w:sz w:val="21"/>
                <w:szCs w:val="21"/>
                <w:highlight w:val="none"/>
                <w:u w:color="000000"/>
                <w:lang w:val="zh-TW" w:eastAsia="zh-TW" w:bidi="ar-SA"/>
              </w:rPr>
              <w:t>报价</w:t>
            </w:r>
          </w:p>
        </w:tc>
        <w:tc>
          <w:tcPr>
            <w:tcW w:w="3737" w:type="pct"/>
            <w:tcBorders>
              <w:bottom w:val="single" w:color="auto" w:sz="4" w:space="0"/>
            </w:tcBorders>
            <w:vAlign w:val="center"/>
          </w:tcPr>
          <w:p w14:paraId="31D6CC39">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本次采购活动统一使用人民币报价</w:t>
            </w:r>
            <w:r>
              <w:rPr>
                <w:rFonts w:hint="eastAsia" w:ascii="宋体" w:hAnsi="宋体" w:eastAsia="宋体" w:cs="宋体"/>
                <w:color w:val="auto"/>
                <w:sz w:val="21"/>
                <w:szCs w:val="21"/>
                <w:highlight w:val="none"/>
                <w:lang w:val="zh-TW"/>
              </w:rPr>
              <w:t>。</w:t>
            </w:r>
          </w:p>
          <w:p w14:paraId="2AA18B9A">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投标供应商</w:t>
            </w:r>
            <w:r>
              <w:rPr>
                <w:rFonts w:hint="eastAsia" w:ascii="宋体" w:hAnsi="宋体" w:eastAsia="宋体" w:cs="宋体"/>
                <w:color w:val="auto"/>
                <w:sz w:val="21"/>
                <w:szCs w:val="21"/>
                <w:highlight w:val="none"/>
                <w:lang w:val="zh-TW" w:eastAsia="zh-TW"/>
              </w:rPr>
              <w:t>若报价高于最高限价</w:t>
            </w:r>
            <w:r>
              <w:rPr>
                <w:rFonts w:hint="eastAsia" w:ascii="宋体" w:hAnsi="宋体" w:eastAsia="宋体" w:cs="宋体"/>
                <w:color w:val="auto"/>
                <w:sz w:val="21"/>
                <w:szCs w:val="21"/>
                <w:highlight w:val="none"/>
                <w:lang w:val="en-US" w:eastAsia="zh-CN"/>
              </w:rPr>
              <w:t>或存在不正当竞争情形的</w:t>
            </w:r>
            <w:r>
              <w:rPr>
                <w:rFonts w:hint="eastAsia" w:ascii="宋体" w:hAnsi="宋体" w:eastAsia="宋体" w:cs="宋体"/>
                <w:color w:val="auto"/>
                <w:sz w:val="21"/>
                <w:szCs w:val="21"/>
                <w:highlight w:val="none"/>
                <w:lang w:val="zh-TW" w:eastAsia="zh-TW"/>
              </w:rPr>
              <w:t>，其</w:t>
            </w:r>
            <w:r>
              <w:rPr>
                <w:rFonts w:hint="eastAsia" w:ascii="宋体" w:hAnsi="宋体" w:eastAsia="宋体" w:cs="宋体"/>
                <w:color w:val="auto"/>
                <w:sz w:val="21"/>
                <w:szCs w:val="21"/>
                <w:highlight w:val="none"/>
                <w:lang w:val="zh-TW" w:eastAsia="zh-CN"/>
              </w:rPr>
              <w:t>报价文件</w:t>
            </w:r>
            <w:r>
              <w:rPr>
                <w:rFonts w:hint="eastAsia" w:ascii="宋体" w:hAnsi="宋体" w:eastAsia="宋体" w:cs="宋体"/>
                <w:color w:val="auto"/>
                <w:sz w:val="21"/>
                <w:szCs w:val="21"/>
                <w:highlight w:val="none"/>
                <w:lang w:val="zh-TW" w:eastAsia="zh-TW"/>
              </w:rPr>
              <w:t>作无效。</w:t>
            </w:r>
          </w:p>
          <w:p w14:paraId="35D99F07">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应通过采购人</w:t>
            </w:r>
            <w:r>
              <w:rPr>
                <w:rFonts w:hint="eastAsia" w:ascii="宋体" w:hAnsi="宋体" w:eastAsia="宋体" w:cs="宋体"/>
                <w:color w:val="auto"/>
                <w:sz w:val="21"/>
                <w:szCs w:val="21"/>
                <w:highlight w:val="none"/>
                <w:lang w:val="zh-TW"/>
              </w:rPr>
              <w:t>官方网站电子招标采购平台进行报价</w:t>
            </w:r>
            <w:r>
              <w:rPr>
                <w:rFonts w:hint="eastAsia" w:ascii="宋体" w:hAnsi="宋体" w:eastAsia="宋体" w:cs="宋体"/>
                <w:color w:val="auto"/>
                <w:sz w:val="21"/>
                <w:szCs w:val="21"/>
                <w:highlight w:val="none"/>
                <w:lang w:val="zh-TW" w:eastAsia="zh-TW"/>
              </w:rPr>
              <w:t>且</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val="zh-TW" w:eastAsia="zh-TW"/>
              </w:rPr>
              <w:t>不可撤回。</w:t>
            </w:r>
          </w:p>
          <w:p w14:paraId="649CEFE0">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如</w:t>
            </w: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有与报价相关的必须说明的内容</w:t>
            </w:r>
            <w:r>
              <w:rPr>
                <w:rFonts w:hint="eastAsia" w:ascii="宋体" w:hAnsi="宋体" w:eastAsia="宋体" w:cs="宋体"/>
                <w:color w:val="auto"/>
                <w:sz w:val="21"/>
                <w:szCs w:val="21"/>
                <w:highlight w:val="none"/>
                <w:lang w:val="zh-TW"/>
              </w:rPr>
              <w:t>，应在</w:t>
            </w:r>
            <w:r>
              <w:rPr>
                <w:rFonts w:hint="eastAsia" w:ascii="宋体" w:hAnsi="宋体" w:eastAsia="宋体" w:cs="宋体"/>
                <w:color w:val="auto"/>
                <w:sz w:val="21"/>
                <w:szCs w:val="21"/>
                <w:highlight w:val="none"/>
                <w:lang w:val="zh-TW" w:eastAsia="zh-CN"/>
              </w:rPr>
              <w:t>报价文件</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"格式五报价情况"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TW"/>
              </w:rPr>
              <w:t>格式五《报价情况》</w:t>
            </w:r>
            <w:r>
              <w:rPr>
                <w:rFonts w:hint="eastAsia" w:ascii="宋体" w:hAnsi="宋体" w:eastAsia="宋体" w:cs="宋体"/>
                <w:color w:val="auto"/>
                <w:sz w:val="21"/>
                <w:szCs w:val="21"/>
                <w:highlight w:val="none"/>
                <w:lang w:val="zh-TW"/>
              </w:rPr>
              <w:fldChar w:fldCharType="end"/>
            </w:r>
            <w:r>
              <w:rPr>
                <w:rFonts w:hint="eastAsia" w:ascii="宋体" w:hAnsi="宋体" w:eastAsia="宋体" w:cs="宋体"/>
                <w:color w:val="auto"/>
                <w:sz w:val="21"/>
                <w:szCs w:val="21"/>
                <w:highlight w:val="none"/>
                <w:lang w:val="zh-TW"/>
              </w:rPr>
              <w:t>中写明。</w:t>
            </w:r>
          </w:p>
          <w:p w14:paraId="2B06A558">
            <w:pPr>
              <w:numPr>
                <w:ilvl w:val="0"/>
                <w:numId w:val="11"/>
              </w:numPr>
              <w:spacing w:line="360" w:lineRule="auto"/>
              <w:ind w:left="22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报价应是完成本项目采购需求涉及的全部工作内容的价格体现，是最终用户验收合格后的总价，包含了</w:t>
            </w: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完成本项目所需的一切费用，即项目包干价。</w:t>
            </w:r>
          </w:p>
        </w:tc>
      </w:tr>
      <w:tr w14:paraId="6DF73B9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292" w:type="pct"/>
            <w:tcBorders>
              <w:bottom w:val="single" w:color="auto" w:sz="4" w:space="0"/>
            </w:tcBorders>
            <w:vAlign w:val="center"/>
          </w:tcPr>
          <w:p w14:paraId="1EC5ADFE">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4D65E6E6">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TW" w:eastAsia="zh-CN"/>
              </w:rPr>
              <w:t>报价文件</w:t>
            </w:r>
            <w:r>
              <w:rPr>
                <w:rFonts w:hint="eastAsia" w:ascii="宋体" w:hAnsi="宋体" w:eastAsia="宋体" w:cs="宋体"/>
                <w:color w:val="auto"/>
                <w:sz w:val="21"/>
                <w:szCs w:val="21"/>
                <w:highlight w:val="none"/>
                <w:lang w:val="zh-TW" w:eastAsia="zh-TW"/>
              </w:rPr>
              <w:t>编制要求</w:t>
            </w:r>
          </w:p>
        </w:tc>
        <w:tc>
          <w:tcPr>
            <w:tcW w:w="3737" w:type="pct"/>
            <w:tcBorders>
              <w:bottom w:val="single" w:color="auto" w:sz="4" w:space="0"/>
            </w:tcBorders>
            <w:vAlign w:val="center"/>
          </w:tcPr>
          <w:p w14:paraId="6C0ED45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格式：详见本采购文件第四章。</w:t>
            </w:r>
          </w:p>
          <w:p w14:paraId="13A65066">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语言：</w:t>
            </w:r>
          </w:p>
          <w:p w14:paraId="39794F6D">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fldChar w:fldCharType="begin"/>
            </w:r>
            <w:r>
              <w:rPr>
                <w:rFonts w:hint="eastAsia" w:ascii="宋体" w:hAnsi="宋体" w:eastAsia="宋体" w:cs="宋体"/>
                <w:color w:val="auto"/>
                <w:sz w:val="21"/>
                <w:szCs w:val="21"/>
                <w:highlight w:val="none"/>
                <w:lang w:eastAsia="zh-CN"/>
              </w:rPr>
              <w:instrText xml:space="preserve"> = 1 \* GB3 \* MERGEFORMAT </w:instrText>
            </w:r>
            <w:r>
              <w:rPr>
                <w:rFonts w:hint="eastAsia" w:ascii="宋体" w:hAnsi="宋体" w:eastAsia="宋体" w:cs="宋体"/>
                <w:color w:val="auto"/>
                <w:sz w:val="21"/>
                <w:szCs w:val="21"/>
                <w:highlight w:val="none"/>
                <w:lang w:eastAsia="zh-CN"/>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fldChar w:fldCharType="end"/>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与采购人之间的所有函件往来必须使用汉语语言文字，</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中如附有外文资料，必须逐一对应翻译成中文并加盖</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公章后附在相关外文资料之后，否则，所提供的外文资料将被视为无效材料（说明：</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的法定代表人为外籍人士的，法定代表人的签字和护照除外）。</w:t>
            </w:r>
          </w:p>
          <w:p w14:paraId="1A98FFCE">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翻译的中文资料与外文资料如果出现差异和矛盾时，以中文为准，如因未翻译而造成的无效，由</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承担。</w:t>
            </w:r>
          </w:p>
          <w:p w14:paraId="4932C69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的签署、盖章：详见本采购文件第四章。</w:t>
            </w:r>
          </w:p>
        </w:tc>
      </w:tr>
      <w:tr w14:paraId="3CCF92D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292" w:type="pct"/>
            <w:vAlign w:val="center"/>
          </w:tcPr>
          <w:p w14:paraId="366E5FCD">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14E1AA6E">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TW" w:eastAsia="zh-TW"/>
              </w:rPr>
              <w:t>货物质量要求</w:t>
            </w:r>
          </w:p>
        </w:tc>
        <w:tc>
          <w:tcPr>
            <w:tcW w:w="3737" w:type="pct"/>
            <w:vAlign w:val="center"/>
          </w:tcPr>
          <w:p w14:paraId="2129EA5C">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eastAsia="zh-CN"/>
              </w:rPr>
              <w:t>产品</w:t>
            </w:r>
            <w:r>
              <w:rPr>
                <w:rFonts w:hint="eastAsia" w:ascii="宋体" w:hAnsi="宋体" w:eastAsia="宋体" w:cs="宋体"/>
                <w:color w:val="auto"/>
                <w:sz w:val="21"/>
                <w:szCs w:val="21"/>
                <w:highlight w:val="none"/>
              </w:rPr>
              <w:t>应为经检验合格的生产厂家原装全新合格产品，</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承诺的质量、技术和其他要求，符合国家相关的质量标准和出厂标准并提供产品合格证。</w:t>
            </w:r>
          </w:p>
          <w:p w14:paraId="6198F75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(2)若出现质量问题，</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负责按照采购人要求办理退货并承担因</w:t>
            </w:r>
            <w:r>
              <w:rPr>
                <w:rFonts w:hint="eastAsia" w:ascii="宋体" w:hAnsi="宋体" w:eastAsia="宋体" w:cs="宋体"/>
                <w:color w:val="auto"/>
                <w:sz w:val="21"/>
                <w:szCs w:val="21"/>
                <w:highlight w:val="none"/>
                <w:lang w:val="en-US" w:eastAsia="zh-CN"/>
              </w:rPr>
              <w:t>产品</w:t>
            </w:r>
            <w:r>
              <w:rPr>
                <w:rFonts w:hint="eastAsia" w:ascii="宋体" w:hAnsi="宋体" w:eastAsia="宋体" w:cs="宋体"/>
                <w:color w:val="auto"/>
                <w:sz w:val="21"/>
                <w:szCs w:val="21"/>
                <w:highlight w:val="none"/>
              </w:rPr>
              <w:t>质量导致的经济和法律责任。</w:t>
            </w:r>
          </w:p>
          <w:p w14:paraId="5DAF6C3B">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国家或行业主管部门对本次询比价项目涉及的产品及</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的技术标准、质量标准和资格资质条件等有强制性规定的，应当符合其要求。</w:t>
            </w:r>
          </w:p>
        </w:tc>
      </w:tr>
      <w:tr w14:paraId="04A3DD3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23AD0CD5">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253A63E2">
            <w:pPr>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lang w:val="zh-TW" w:eastAsia="zh-TW"/>
              </w:rPr>
              <w:t>服务质量要求</w:t>
            </w:r>
          </w:p>
        </w:tc>
        <w:tc>
          <w:tcPr>
            <w:tcW w:w="3737" w:type="pct"/>
            <w:vAlign w:val="center"/>
          </w:tcPr>
          <w:p w14:paraId="33E0FFD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(1)符合本采购文件要求的质量、技术和其他要求，及</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承诺的质量、技术和其他服务内容，并符合国家相关的质量标准和出厂标准。</w:t>
            </w:r>
          </w:p>
          <w:p w14:paraId="251985A2">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(2)若出现质量问题，</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负责按照采购人要求承担</w:t>
            </w:r>
            <w:r>
              <w:rPr>
                <w:rFonts w:hint="eastAsia" w:ascii="宋体" w:hAnsi="宋体" w:eastAsia="宋体" w:cs="宋体"/>
                <w:color w:val="auto"/>
                <w:sz w:val="21"/>
                <w:szCs w:val="21"/>
                <w:highlight w:val="none"/>
                <w:lang w:val="en-US" w:eastAsia="zh-CN"/>
              </w:rPr>
              <w:t>相应</w:t>
            </w:r>
            <w:r>
              <w:rPr>
                <w:rFonts w:hint="eastAsia" w:ascii="宋体" w:hAnsi="宋体" w:eastAsia="宋体" w:cs="宋体"/>
                <w:color w:val="auto"/>
                <w:sz w:val="21"/>
                <w:szCs w:val="21"/>
                <w:highlight w:val="none"/>
              </w:rPr>
              <w:t>的经济和法律责任。</w:t>
            </w:r>
          </w:p>
          <w:p w14:paraId="6E68F2CB">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国家或行业主管部门对本次询比价项目涉及</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的技术标准、质量标准和资格资质条件等有强制性规定的，应当符合其要求。</w:t>
            </w:r>
          </w:p>
        </w:tc>
      </w:tr>
      <w:tr w14:paraId="5884854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4C9201D4">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1173DD28">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知识产权要求</w:t>
            </w:r>
          </w:p>
        </w:tc>
        <w:tc>
          <w:tcPr>
            <w:tcW w:w="3737" w:type="pct"/>
            <w:vAlign w:val="center"/>
          </w:tcPr>
          <w:p w14:paraId="7A37A23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承担所有相关责任。采购人享有本项目实施过程中产生的知识成果及知识产权。</w:t>
            </w:r>
          </w:p>
          <w:p w14:paraId="32B74C3A">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将在本项目实施过程中采用自有或者第三方知识成果的，使用该知识成果后，</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需提供开发接口和开发手册等技术资料，并承诺提供无限期支持，且采购人享有使用权（含采购人委托第三方在该项目后续开发的使用权）。</w:t>
            </w:r>
          </w:p>
          <w:p w14:paraId="24F4314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eastAsia="zh-CN"/>
              </w:rPr>
              <w:t>产品</w:t>
            </w:r>
            <w:r>
              <w:rPr>
                <w:rFonts w:hint="eastAsia" w:ascii="宋体" w:hAnsi="宋体" w:eastAsia="宋体" w:cs="宋体"/>
                <w:color w:val="auto"/>
                <w:sz w:val="21"/>
                <w:szCs w:val="21"/>
                <w:highlight w:val="none"/>
              </w:rPr>
              <w:t>采用了</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所非拥有的知识产权，则在报价中必须包括合法获取该知识产权的相关费用。</w:t>
            </w:r>
          </w:p>
        </w:tc>
      </w:tr>
      <w:tr w14:paraId="42C9D10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32B8410F">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3CBD6DD8">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纪律要求</w:t>
            </w:r>
          </w:p>
        </w:tc>
        <w:tc>
          <w:tcPr>
            <w:tcW w:w="3737" w:type="pct"/>
            <w:vAlign w:val="center"/>
          </w:tcPr>
          <w:p w14:paraId="387645D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在参与采购活动过程中，不得有任何违法乱纪的行为。</w:t>
            </w:r>
          </w:p>
          <w:p w14:paraId="54D92E9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存在虚假响应，将作无效处理，若是</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后发现的，采购人将取消</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资格。</w:t>
            </w:r>
          </w:p>
          <w:p w14:paraId="1693C9DD">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(3)若涉及上述行为的，采购人将在官方网站对相关情况进行通报同时追究涉及</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的相关法律责任。</w:t>
            </w:r>
          </w:p>
        </w:tc>
      </w:tr>
      <w:tr w14:paraId="422B84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49C0961A">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4C69143C">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采购文件的澄清、更正</w:t>
            </w:r>
          </w:p>
        </w:tc>
        <w:tc>
          <w:tcPr>
            <w:tcW w:w="3737" w:type="pct"/>
            <w:vAlign w:val="center"/>
          </w:tcPr>
          <w:p w14:paraId="2AC2032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采购人在采购活动过程中发出的一切澄清、更正均为采购文件的有效组成部分。</w:t>
            </w:r>
          </w:p>
        </w:tc>
      </w:tr>
      <w:tr w14:paraId="6EE17F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69F6C087">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4C01C7AC">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质疑</w:t>
            </w:r>
          </w:p>
        </w:tc>
        <w:tc>
          <w:tcPr>
            <w:tcW w:w="3737" w:type="pct"/>
            <w:vAlign w:val="center"/>
          </w:tcPr>
          <w:p w14:paraId="5860AB1D">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自本项目采购公告发布</w:t>
            </w:r>
            <w:r>
              <w:rPr>
                <w:rFonts w:hint="eastAsia" w:ascii="宋体" w:hAnsi="宋体" w:eastAsia="宋体" w:cs="宋体"/>
                <w:color w:val="auto"/>
                <w:sz w:val="21"/>
                <w:szCs w:val="21"/>
                <w:highlight w:val="none"/>
                <w:lang w:val="en-US" w:eastAsia="zh-CN"/>
              </w:rPr>
              <w:t>之日起3</w:t>
            </w:r>
            <w:r>
              <w:rPr>
                <w:rFonts w:hint="eastAsia" w:ascii="宋体" w:hAnsi="宋体" w:eastAsia="宋体" w:cs="宋体"/>
                <w:color w:val="auto"/>
                <w:sz w:val="21"/>
                <w:szCs w:val="21"/>
                <w:highlight w:val="none"/>
              </w:rPr>
              <w:t>个工作日内，结果公告发布</w:t>
            </w:r>
            <w:r>
              <w:rPr>
                <w:rFonts w:hint="eastAsia" w:ascii="宋体" w:hAnsi="宋体" w:eastAsia="宋体" w:cs="宋体"/>
                <w:color w:val="auto"/>
                <w:sz w:val="21"/>
                <w:szCs w:val="21"/>
                <w:highlight w:val="none"/>
                <w:lang w:val="en-US" w:eastAsia="zh-CN"/>
              </w:rPr>
              <w:t>之日起</w:t>
            </w:r>
            <w:r>
              <w:rPr>
                <w:rFonts w:hint="eastAsia" w:ascii="宋体" w:hAnsi="宋体" w:eastAsia="宋体" w:cs="宋体"/>
                <w:color w:val="auto"/>
                <w:sz w:val="21"/>
                <w:szCs w:val="21"/>
                <w:highlight w:val="none"/>
              </w:rPr>
              <w:t>1个工作日内通过书面形式</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隆道云系统线下提交或线上提交</w:t>
            </w:r>
            <w:r>
              <w:rPr>
                <w:rFonts w:hint="eastAsia" w:ascii="宋体" w:hAnsi="宋体" w:eastAsia="宋体" w:cs="宋体"/>
                <w:color w:val="auto"/>
                <w:sz w:val="21"/>
                <w:szCs w:val="21"/>
                <w:highlight w:val="none"/>
                <w:lang w:eastAsia="zh-CN"/>
              </w:rPr>
              <w:t>；</w:t>
            </w:r>
          </w:p>
          <w:p w14:paraId="7468E624">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C9CBC94">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质疑不得超出采购文件、采购过程、采购结果的范围；</w:t>
            </w:r>
          </w:p>
          <w:p w14:paraId="12F03489">
            <w:pPr>
              <w:pStyle w:val="35"/>
              <w:spacing w:line="360" w:lineRule="auto"/>
              <w:ind w:left="210" w:leftChars="1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针对同一采购程序环节的质疑应一次性提出</w:t>
            </w:r>
            <w:r>
              <w:rPr>
                <w:rFonts w:hint="eastAsia" w:ascii="宋体" w:hAnsi="宋体" w:eastAsia="宋体" w:cs="宋体"/>
                <w:color w:val="auto"/>
                <w:sz w:val="21"/>
                <w:szCs w:val="21"/>
                <w:highlight w:val="none"/>
                <w:lang w:eastAsia="zh-CN"/>
              </w:rPr>
              <w:t>；</w:t>
            </w:r>
          </w:p>
          <w:p w14:paraId="054553F9">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3.质疑相关资料要求：</w:t>
            </w:r>
          </w:p>
          <w:p w14:paraId="0555ACCD">
            <w:pPr>
              <w:spacing w:line="360" w:lineRule="auto"/>
              <w:ind w:left="210" w:left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）质疑函：明确具体质疑事项、事实依据和法律依据，质疑请求。</w:t>
            </w:r>
          </w:p>
          <w:p w14:paraId="32F3DFC0">
            <w:pPr>
              <w:spacing w:line="360" w:lineRule="auto"/>
              <w:ind w:left="210" w:left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）授权委托书：投标供应商若委托代理人进行质疑的</w:t>
            </w:r>
            <w:r>
              <w:rPr>
                <w:rFonts w:hint="eastAsia" w:ascii="宋体" w:hAnsi="宋体" w:eastAsia="宋体" w:cs="宋体"/>
                <w:color w:val="auto"/>
                <w:sz w:val="21"/>
                <w:szCs w:val="21"/>
                <w:highlight w:val="none"/>
                <w:lang w:val="en-US" w:eastAsia="zh-CN"/>
              </w:rPr>
              <w:t>提供授权委托书</w:t>
            </w:r>
            <w:r>
              <w:rPr>
                <w:rFonts w:hint="eastAsia" w:ascii="宋体" w:hAnsi="宋体" w:eastAsia="宋体" w:cs="宋体"/>
                <w:color w:val="auto"/>
                <w:sz w:val="21"/>
                <w:szCs w:val="21"/>
                <w:highlight w:val="none"/>
                <w:lang w:eastAsia="zh-CN"/>
              </w:rPr>
              <w:t>，授权委托书应载明代理人的姓名或者名称、代理事项、具体权限、期限</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lang w:eastAsia="zh-CN"/>
              </w:rPr>
              <w:t>相关事项。</w:t>
            </w:r>
          </w:p>
          <w:p w14:paraId="6D3E16DE">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签字盖章：</w:t>
            </w:r>
            <w:r>
              <w:rPr>
                <w:rFonts w:hint="eastAsia" w:ascii="宋体" w:hAnsi="宋体" w:eastAsia="宋体" w:cs="宋体"/>
                <w:color w:val="auto"/>
                <w:sz w:val="21"/>
                <w:szCs w:val="21"/>
                <w:highlight w:val="none"/>
                <w:lang w:eastAsia="zh-CN"/>
              </w:rPr>
              <w:t>质疑投标供应商为自然人的，由本人签字；投标供应商为法人或者其他组织的，由法定代表人、主要负责人，或者其授权代表签字或者盖章，并加盖公章。</w:t>
            </w:r>
          </w:p>
        </w:tc>
      </w:tr>
      <w:tr w14:paraId="62DF348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4273B5FD">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1713C07F">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结果公告</w:t>
            </w:r>
            <w:r>
              <w:rPr>
                <w:rFonts w:hint="eastAsia" w:ascii="宋体" w:hAnsi="宋体" w:eastAsia="宋体" w:cs="宋体"/>
                <w:color w:val="auto"/>
                <w:sz w:val="21"/>
                <w:szCs w:val="21"/>
                <w:highlight w:val="none"/>
                <w:lang w:val="zh-TW" w:eastAsia="zh-TW"/>
              </w:rPr>
              <w:t>及合同签订</w:t>
            </w:r>
          </w:p>
        </w:tc>
        <w:tc>
          <w:tcPr>
            <w:tcW w:w="3737" w:type="pct"/>
            <w:vAlign w:val="center"/>
          </w:tcPr>
          <w:p w14:paraId="3EBE3DE3">
            <w:pPr>
              <w:numPr>
                <w:ilvl w:val="0"/>
                <w:numId w:val="0"/>
              </w:numPr>
              <w:spacing w:line="360" w:lineRule="auto"/>
              <w:ind w:left="216" w:leftChars="103"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询比价完成后，</w:t>
            </w:r>
            <w:r>
              <w:rPr>
                <w:rFonts w:hint="eastAsia" w:ascii="宋体" w:hAnsi="宋体" w:eastAsia="宋体" w:cs="宋体"/>
                <w:color w:val="auto"/>
                <w:sz w:val="21"/>
                <w:szCs w:val="21"/>
                <w:highlight w:val="none"/>
                <w:lang w:val="zh-CN"/>
              </w:rPr>
              <w:t>采购人在系统中发出结果公告；</w:t>
            </w:r>
          </w:p>
          <w:p w14:paraId="260B730D">
            <w:pPr>
              <w:numPr>
                <w:ilvl w:val="0"/>
                <w:numId w:val="0"/>
              </w:numPr>
              <w:spacing w:line="360" w:lineRule="auto"/>
              <w:ind w:left="216" w:leftChars="103"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结果公告</w:t>
            </w:r>
            <w:r>
              <w:rPr>
                <w:rFonts w:hint="eastAsia" w:ascii="宋体" w:hAnsi="宋体" w:eastAsia="宋体" w:cs="宋体"/>
                <w:color w:val="auto"/>
                <w:sz w:val="21"/>
                <w:szCs w:val="21"/>
                <w:highlight w:val="none"/>
              </w:rPr>
              <w:t>发出</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个工作日</w:t>
            </w:r>
            <w:r>
              <w:rPr>
                <w:rFonts w:hint="eastAsia" w:ascii="宋体" w:hAnsi="宋体" w:eastAsia="宋体" w:cs="宋体"/>
                <w:color w:val="auto"/>
                <w:sz w:val="21"/>
                <w:szCs w:val="21"/>
                <w:highlight w:val="none"/>
                <w:lang w:val="en-US" w:eastAsia="zh-CN"/>
              </w:rPr>
              <w:t>后</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联系招标采购中心（</w:t>
            </w:r>
            <w:r>
              <w:rPr>
                <w:rFonts w:hint="eastAsia" w:ascii="宋体" w:hAnsi="宋体" w:eastAsia="宋体" w:cs="宋体"/>
                <w:color w:val="auto"/>
                <w:sz w:val="21"/>
                <w:szCs w:val="21"/>
                <w:highlight w:val="none"/>
                <w:u w:val="single" w:color="auto"/>
                <w:lang w:val="zh-CN"/>
              </w:rPr>
              <w:t>028-8739</w:t>
            </w:r>
            <w:r>
              <w:rPr>
                <w:rFonts w:hint="eastAsia" w:ascii="宋体" w:hAnsi="宋体" w:eastAsia="宋体" w:cs="宋体"/>
                <w:b w:val="0"/>
                <w:bCs w:val="0"/>
                <w:color w:val="auto"/>
                <w:sz w:val="21"/>
                <w:szCs w:val="21"/>
                <w:highlight w:val="none"/>
                <w:u w:val="single" w:color="auto"/>
                <w:lang w:val="en-US" w:eastAsia="zh-CN"/>
              </w:rPr>
              <w:t>3484</w:t>
            </w:r>
            <w:r>
              <w:rPr>
                <w:rFonts w:hint="eastAsia" w:ascii="宋体" w:hAnsi="宋体" w:eastAsia="宋体" w:cs="宋体"/>
                <w:b w:val="0"/>
                <w:bCs w:val="0"/>
                <w:color w:val="auto"/>
                <w:sz w:val="21"/>
                <w:szCs w:val="21"/>
                <w:highlight w:val="none"/>
                <w:u w:val="none" w:color="auto"/>
                <w:lang w:val="zh-CN"/>
              </w:rPr>
              <w:t>）</w:t>
            </w:r>
            <w:r>
              <w:rPr>
                <w:rFonts w:hint="eastAsia" w:ascii="宋体" w:hAnsi="宋体" w:eastAsia="宋体" w:cs="宋体"/>
                <w:color w:val="auto"/>
                <w:sz w:val="21"/>
                <w:szCs w:val="21"/>
                <w:highlight w:val="none"/>
                <w:lang w:val="zh-CN"/>
              </w:rPr>
              <w:t>并将合同初稿发送至</w:t>
            </w:r>
            <w:r>
              <w:rPr>
                <w:rFonts w:hint="eastAsia" w:ascii="宋体" w:hAnsi="宋体" w:eastAsia="宋体" w:cs="宋体"/>
                <w:color w:val="auto"/>
                <w:sz w:val="21"/>
                <w:szCs w:val="21"/>
                <w:highlight w:val="none"/>
                <w:u w:val="single"/>
                <w:lang w:val="en-US" w:eastAsia="zh-CN"/>
              </w:rPr>
              <w:t>指定邮箱</w:t>
            </w:r>
            <w:r>
              <w:rPr>
                <w:rFonts w:hint="eastAsia" w:ascii="宋体" w:hAnsi="宋体" w:eastAsia="宋体" w:cs="宋体"/>
                <w:color w:val="auto"/>
                <w:sz w:val="21"/>
                <w:szCs w:val="21"/>
                <w:highlight w:val="none"/>
                <w:u w:val="none"/>
                <w:lang w:val="en-US" w:eastAsia="zh-CN"/>
              </w:rPr>
              <w:t>。</w:t>
            </w:r>
          </w:p>
          <w:p w14:paraId="7ACA495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TW" w:eastAsia="zh-CN"/>
              </w:rPr>
              <w:t>成交供应商</w:t>
            </w:r>
            <w:r>
              <w:rPr>
                <w:rFonts w:hint="eastAsia" w:ascii="宋体" w:hAnsi="宋体" w:eastAsia="宋体" w:cs="宋体"/>
                <w:color w:val="auto"/>
                <w:sz w:val="21"/>
                <w:szCs w:val="21"/>
                <w:highlight w:val="none"/>
                <w:lang w:val="zh-CN"/>
              </w:rPr>
              <w:t>应在</w:t>
            </w:r>
            <w:r>
              <w:rPr>
                <w:rFonts w:hint="eastAsia" w:ascii="宋体" w:hAnsi="宋体" w:eastAsia="宋体" w:cs="宋体"/>
                <w:color w:val="auto"/>
                <w:sz w:val="21"/>
                <w:szCs w:val="21"/>
                <w:highlight w:val="none"/>
                <w:lang w:val="zh-TW" w:eastAsia="zh-CN"/>
              </w:rPr>
              <w:t>结果公告</w:t>
            </w:r>
            <w:r>
              <w:rPr>
                <w:rFonts w:hint="eastAsia" w:ascii="宋体" w:hAnsi="宋体" w:eastAsia="宋体" w:cs="宋体"/>
                <w:color w:val="auto"/>
                <w:sz w:val="21"/>
                <w:szCs w:val="21"/>
                <w:highlight w:val="none"/>
                <w:lang w:val="zh-CN"/>
              </w:rPr>
              <w:t>发出之日起三十日内与采购人签订采购合同。由于</w:t>
            </w:r>
            <w:r>
              <w:rPr>
                <w:rFonts w:hint="eastAsia" w:ascii="宋体" w:hAnsi="宋体" w:eastAsia="宋体" w:cs="宋体"/>
                <w:color w:val="auto"/>
                <w:sz w:val="21"/>
                <w:szCs w:val="21"/>
                <w:highlight w:val="none"/>
                <w:lang w:val="zh-TW" w:eastAsia="zh-CN"/>
              </w:rPr>
              <w:t>成交供应商</w:t>
            </w:r>
            <w:r>
              <w:rPr>
                <w:rFonts w:hint="eastAsia" w:ascii="宋体" w:hAnsi="宋体" w:eastAsia="宋体" w:cs="宋体"/>
                <w:color w:val="auto"/>
                <w:sz w:val="21"/>
                <w:szCs w:val="21"/>
                <w:highlight w:val="none"/>
                <w:lang w:val="zh-CN"/>
              </w:rPr>
              <w:t>的原因逾期未与采购人签订采购合同的，将视为放弃</w:t>
            </w:r>
            <w:r>
              <w:rPr>
                <w:rFonts w:hint="eastAsia" w:ascii="宋体" w:hAnsi="宋体" w:eastAsia="宋体" w:cs="宋体"/>
                <w:color w:val="auto"/>
                <w:sz w:val="21"/>
                <w:szCs w:val="21"/>
                <w:highlight w:val="none"/>
                <w:lang w:val="zh-TW" w:eastAsia="zh-CN"/>
              </w:rPr>
              <w:t>成交</w:t>
            </w:r>
            <w:r>
              <w:rPr>
                <w:rFonts w:hint="eastAsia" w:ascii="宋体" w:hAnsi="宋体" w:eastAsia="宋体" w:cs="宋体"/>
                <w:color w:val="auto"/>
                <w:sz w:val="21"/>
                <w:szCs w:val="21"/>
                <w:highlight w:val="none"/>
                <w:lang w:val="zh-CN"/>
              </w:rPr>
              <w:t>，取消其</w:t>
            </w:r>
            <w:r>
              <w:rPr>
                <w:rFonts w:hint="eastAsia" w:ascii="宋体" w:hAnsi="宋体" w:eastAsia="宋体" w:cs="宋体"/>
                <w:color w:val="auto"/>
                <w:sz w:val="21"/>
                <w:szCs w:val="21"/>
                <w:highlight w:val="none"/>
                <w:lang w:val="zh-TW" w:eastAsia="zh-CN"/>
              </w:rPr>
              <w:t>成交</w:t>
            </w:r>
            <w:r>
              <w:rPr>
                <w:rFonts w:hint="eastAsia" w:ascii="宋体" w:hAnsi="宋体" w:eastAsia="宋体" w:cs="宋体"/>
                <w:color w:val="auto"/>
                <w:sz w:val="21"/>
                <w:szCs w:val="21"/>
                <w:highlight w:val="none"/>
                <w:lang w:val="zh-CN"/>
              </w:rPr>
              <w:t>资格并将按相关规定进行处理。</w:t>
            </w:r>
          </w:p>
          <w:p w14:paraId="009E71D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若</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以非正当理由放弃</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，3年内不得参与本单位的采购项目。</w:t>
            </w:r>
          </w:p>
          <w:p w14:paraId="67A513AB">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zh-TW" w:eastAsia="zh-TW"/>
              </w:rPr>
              <w:t>询比价报价截止当天及之后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TW" w:eastAsia="zh-TW"/>
              </w:rPr>
              <w:t>个工作日内</w:t>
            </w:r>
            <w:r>
              <w:rPr>
                <w:rFonts w:hint="eastAsia" w:ascii="宋体" w:hAnsi="宋体" w:eastAsia="宋体" w:cs="宋体"/>
                <w:color w:val="auto"/>
                <w:sz w:val="21"/>
                <w:szCs w:val="21"/>
                <w:highlight w:val="none"/>
                <w:lang w:val="zh-TW"/>
              </w:rPr>
              <w:t>，</w:t>
            </w: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应保证或</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val="zh-TW" w:eastAsia="zh-TW"/>
              </w:rPr>
              <w:t>文件中所写明的法定代表人或委托代理人的</w:t>
            </w:r>
            <w:r>
              <w:rPr>
                <w:rFonts w:hint="eastAsia" w:ascii="宋体" w:hAnsi="宋体" w:eastAsia="宋体" w:cs="宋体"/>
                <w:color w:val="auto"/>
                <w:sz w:val="21"/>
                <w:szCs w:val="21"/>
                <w:highlight w:val="none"/>
                <w:lang w:val="zh-TW"/>
              </w:rPr>
              <w:t>联系方式的畅通，并确保其具备与采购人就本项目进行沟通的条件</w:t>
            </w:r>
            <w:r>
              <w:rPr>
                <w:rFonts w:hint="eastAsia" w:ascii="宋体" w:hAnsi="宋体" w:eastAsia="宋体" w:cs="宋体"/>
                <w:color w:val="auto"/>
                <w:sz w:val="21"/>
                <w:szCs w:val="21"/>
                <w:highlight w:val="none"/>
                <w:lang w:val="zh-TW" w:eastAsia="zh-TW"/>
              </w:rPr>
              <w:t>。</w:t>
            </w:r>
          </w:p>
        </w:tc>
      </w:tr>
      <w:tr w14:paraId="5768B72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23E58876">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775DE04">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总体说明</w:t>
            </w:r>
          </w:p>
        </w:tc>
        <w:tc>
          <w:tcPr>
            <w:tcW w:w="3737" w:type="pct"/>
            <w:vAlign w:val="center"/>
          </w:tcPr>
          <w:p w14:paraId="70BEB7CE">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参与询比价</w:t>
            </w:r>
            <w:r>
              <w:rPr>
                <w:rFonts w:hint="eastAsia" w:ascii="宋体" w:hAnsi="宋体" w:eastAsia="宋体" w:cs="宋体"/>
                <w:color w:val="auto"/>
                <w:sz w:val="21"/>
                <w:szCs w:val="21"/>
                <w:highlight w:val="none"/>
              </w:rPr>
              <w:t>产生的一切费用由</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自行承担。</w:t>
            </w:r>
          </w:p>
          <w:p w14:paraId="56F3A909">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(2)本采购文件中的条款为实质性要求，</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必须符合和满足，否则将视为无效响应处理。</w:t>
            </w:r>
          </w:p>
          <w:p w14:paraId="62D7D3AC">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(3)“采购人”系指本次组织采购项目的四川省人民医院。</w:t>
            </w:r>
          </w:p>
          <w:p w14:paraId="4F3E7031">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本文件中的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”系指获取了本项目采购文件，</w:t>
            </w:r>
            <w:r>
              <w:rPr>
                <w:rFonts w:hint="eastAsia" w:ascii="宋体" w:hAnsi="宋体" w:eastAsia="宋体" w:cs="宋体"/>
                <w:color w:val="auto"/>
                <w:sz w:val="21"/>
                <w:szCs w:val="21"/>
                <w:highlight w:val="none"/>
                <w:lang w:val="en-US" w:eastAsia="zh-CN"/>
              </w:rPr>
              <w:t>拟参与本次询比价采购活动的潜在</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w:t>
            </w:r>
          </w:p>
          <w:p w14:paraId="255CEE2F">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(5)若遇特殊情况，采购人有权终止采购项目。</w:t>
            </w:r>
          </w:p>
          <w:p w14:paraId="4089371C">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)本采购文件最终解释权归采购人所有。</w:t>
            </w:r>
          </w:p>
        </w:tc>
      </w:tr>
    </w:tbl>
    <w:p w14:paraId="6B8A08CD">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eastAsia" w:ascii="宋体" w:hAnsi="宋体" w:eastAsia="宋体" w:cs="宋体"/>
          <w:color w:val="auto"/>
          <w:highlight w:val="none"/>
          <w:lang w:val="zh-TW" w:eastAsia="zh-TW"/>
        </w:rPr>
      </w:pPr>
    </w:p>
    <w:p w14:paraId="5D5749CE">
      <w:pPr>
        <w:rPr>
          <w:rStyle w:val="19"/>
          <w:rFonts w:hint="eastAsia" w:ascii="宋体" w:hAnsi="宋体" w:eastAsia="宋体" w:cs="宋体"/>
          <w:b/>
          <w:bCs/>
          <w:color w:val="auto"/>
          <w:sz w:val="32"/>
          <w:szCs w:val="32"/>
          <w:highlight w:val="none"/>
          <w:u w:val="none" w:color="auto"/>
          <w:lang w:eastAsia="zh-TW"/>
        </w:rPr>
      </w:pPr>
      <w:bookmarkStart w:id="4" w:name="第三章"/>
      <w:r>
        <w:rPr>
          <w:rStyle w:val="19"/>
          <w:rFonts w:hint="eastAsia" w:ascii="宋体" w:hAnsi="宋体" w:eastAsia="宋体" w:cs="宋体"/>
          <w:b/>
          <w:bCs/>
          <w:color w:val="auto"/>
          <w:sz w:val="32"/>
          <w:szCs w:val="32"/>
          <w:highlight w:val="none"/>
          <w:u w:val="none" w:color="auto"/>
          <w:lang w:val="en-US" w:eastAsia="zh-CN"/>
        </w:rPr>
        <w:br w:type="page"/>
      </w:r>
    </w:p>
    <w:p w14:paraId="5833668A">
      <w:pPr>
        <w:pStyle w:val="2"/>
        <w:bidi w:val="0"/>
        <w:ind w:left="0" w:leftChars="0" w:firstLine="0" w:firstLineChars="0"/>
        <w:rPr>
          <w:rStyle w:val="19"/>
          <w:rFonts w:hint="eastAsia" w:ascii="宋体" w:hAnsi="宋体" w:eastAsia="宋体" w:cs="宋体"/>
          <w:b/>
          <w:bCs/>
          <w:color w:val="auto"/>
          <w:sz w:val="32"/>
          <w:szCs w:val="32"/>
          <w:highlight w:val="none"/>
          <w:u w:val="none" w:color="auto"/>
          <w:lang w:eastAsia="zh-TW"/>
        </w:rPr>
      </w:pPr>
      <w:bookmarkStart w:id="5" w:name="_Toc26944"/>
      <w:r>
        <w:rPr>
          <w:rStyle w:val="42"/>
          <w:rFonts w:hint="eastAsia" w:ascii="宋体" w:hAnsi="宋体" w:eastAsia="宋体" w:cs="宋体"/>
          <w:b/>
          <w:bCs/>
          <w:color w:val="auto"/>
          <w:highlight w:val="none"/>
          <w:lang w:val="zh-TW" w:eastAsia="zh-TW"/>
        </w:rPr>
        <w:fldChar w:fldCharType="begin"/>
      </w:r>
      <w:r>
        <w:rPr>
          <w:rStyle w:val="42"/>
          <w:rFonts w:hint="eastAsia" w:ascii="宋体" w:hAnsi="宋体" w:eastAsia="宋体" w:cs="宋体"/>
          <w:b/>
          <w:bCs/>
          <w:color w:val="auto"/>
          <w:highlight w:val="none"/>
          <w:lang w:val="zh-TW" w:eastAsia="zh-TW"/>
        </w:rPr>
        <w:instrText xml:space="preserve"> HYPERLINK  \l "目录" </w:instrText>
      </w:r>
      <w:r>
        <w:rPr>
          <w:rStyle w:val="42"/>
          <w:rFonts w:hint="eastAsia" w:ascii="宋体" w:hAnsi="宋体" w:eastAsia="宋体" w:cs="宋体"/>
          <w:b/>
          <w:bCs/>
          <w:color w:val="auto"/>
          <w:highlight w:val="none"/>
          <w:lang w:val="zh-TW" w:eastAsia="zh-TW"/>
        </w:rPr>
        <w:fldChar w:fldCharType="separate"/>
      </w:r>
      <w:r>
        <w:rPr>
          <w:rStyle w:val="42"/>
          <w:rFonts w:hint="eastAsia" w:ascii="宋体" w:hAnsi="宋体" w:eastAsia="宋体" w:cs="宋体"/>
          <w:b/>
          <w:bCs/>
          <w:color w:val="auto"/>
          <w:highlight w:val="none"/>
          <w:lang w:val="zh-TW" w:eastAsia="zh-TW"/>
        </w:rPr>
        <w:t>资格要求</w:t>
      </w:r>
      <w:r>
        <w:rPr>
          <w:rStyle w:val="42"/>
          <w:rFonts w:hint="eastAsia" w:ascii="宋体" w:hAnsi="宋体" w:eastAsia="宋体" w:cs="宋体"/>
          <w:b/>
          <w:bCs/>
          <w:color w:val="auto"/>
          <w:highlight w:val="none"/>
          <w:lang w:eastAsia="zh-TW"/>
        </w:rPr>
        <w:t>及采购需求</w:t>
      </w:r>
      <w:r>
        <w:rPr>
          <w:rStyle w:val="42"/>
          <w:rFonts w:hint="eastAsia" w:ascii="宋体" w:hAnsi="宋体" w:eastAsia="宋体" w:cs="宋体"/>
          <w:b/>
          <w:bCs/>
          <w:color w:val="auto"/>
          <w:highlight w:val="none"/>
          <w:lang w:val="zh-TW" w:eastAsia="zh-TW"/>
        </w:rPr>
        <w:fldChar w:fldCharType="end"/>
      </w:r>
      <w:bookmarkEnd w:id="5"/>
    </w:p>
    <w:bookmarkEnd w:id="4"/>
    <w:p w14:paraId="7DE2B878">
      <w:pPr>
        <w:pStyle w:val="3"/>
        <w:bidi w:val="0"/>
        <w:rPr>
          <w:rFonts w:hint="eastAsia" w:ascii="宋体" w:hAnsi="宋体" w:eastAsia="宋体" w:cs="宋体"/>
          <w:color w:val="auto"/>
          <w:sz w:val="24"/>
          <w:szCs w:val="24"/>
          <w:highlight w:val="none"/>
        </w:rPr>
      </w:pPr>
      <w:bookmarkStart w:id="6" w:name="_Toc2126"/>
      <w:r>
        <w:rPr>
          <w:rFonts w:hint="eastAsia" w:ascii="宋体" w:hAnsi="宋体" w:eastAsia="宋体" w:cs="宋体"/>
          <w:color w:val="auto"/>
          <w:sz w:val="24"/>
          <w:szCs w:val="24"/>
          <w:highlight w:val="none"/>
        </w:rPr>
        <w:t>资格要求：</w:t>
      </w:r>
      <w:bookmarkEnd w:id="6"/>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362"/>
        <w:gridCol w:w="2382"/>
        <w:gridCol w:w="6453"/>
        <w:gridCol w:w="663"/>
      </w:tblGrid>
      <w:tr w14:paraId="6A43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0" w:type="auto"/>
            <w:vAlign w:val="center"/>
          </w:tcPr>
          <w:p w14:paraId="3DE171A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0" w:type="auto"/>
            <w:vAlign w:val="center"/>
          </w:tcPr>
          <w:p w14:paraId="6E10744F">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资格要求内容</w:t>
            </w:r>
          </w:p>
        </w:tc>
        <w:tc>
          <w:tcPr>
            <w:tcW w:w="0" w:type="auto"/>
            <w:vAlign w:val="center"/>
          </w:tcPr>
          <w:p w14:paraId="449F9681">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通过条件</w:t>
            </w:r>
          </w:p>
        </w:tc>
        <w:tc>
          <w:tcPr>
            <w:tcW w:w="0" w:type="auto"/>
            <w:vAlign w:val="center"/>
          </w:tcPr>
          <w:p w14:paraId="7F23DDB8">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6C60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3531A0A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0" w:type="auto"/>
            <w:vAlign w:val="center"/>
          </w:tcPr>
          <w:p w14:paraId="2777BA56">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具有良好的商业信誉和健全的财务会计制度</w:t>
            </w:r>
          </w:p>
        </w:tc>
        <w:tc>
          <w:tcPr>
            <w:tcW w:w="0" w:type="auto"/>
            <w:vMerge w:val="restart"/>
            <w:vAlign w:val="center"/>
          </w:tcPr>
          <w:p w14:paraId="678664B3">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统一提供承诺函(格式见本文件第四章</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"承诺函" </w:instrText>
            </w:r>
            <w:r>
              <w:rPr>
                <w:rFonts w:hint="eastAsia" w:ascii="宋体" w:hAnsi="宋体" w:eastAsia="宋体" w:cs="宋体"/>
                <w:color w:val="auto"/>
                <w:sz w:val="21"/>
                <w:szCs w:val="21"/>
                <w:highlight w:val="none"/>
              </w:rPr>
              <w:fldChar w:fldCharType="separate"/>
            </w:r>
            <w:r>
              <w:rPr>
                <w:rStyle w:val="19"/>
                <w:rFonts w:hint="eastAsia" w:ascii="宋体" w:hAnsi="宋体" w:eastAsia="宋体" w:cs="宋体"/>
                <w:color w:val="auto"/>
                <w:sz w:val="21"/>
                <w:szCs w:val="21"/>
                <w:highlight w:val="none"/>
              </w:rPr>
              <w:t>格式二《承诺函》</w:t>
            </w:r>
            <w:r>
              <w:rPr>
                <w:rStyle w:val="19"/>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tc>
        <w:tc>
          <w:tcPr>
            <w:tcW w:w="0" w:type="auto"/>
            <w:vMerge w:val="restart"/>
            <w:vAlign w:val="center"/>
          </w:tcPr>
          <w:p w14:paraId="75D23992">
            <w:pPr>
              <w:pStyle w:val="5"/>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3F9D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38208B9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0" w:type="auto"/>
            <w:vAlign w:val="center"/>
          </w:tcPr>
          <w:p w14:paraId="3BBF7A2D">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具有履行合同所必需的设备和专业技术能力</w:t>
            </w:r>
          </w:p>
        </w:tc>
        <w:tc>
          <w:tcPr>
            <w:tcW w:w="0" w:type="auto"/>
            <w:vMerge w:val="continue"/>
            <w:vAlign w:val="center"/>
          </w:tcPr>
          <w:p w14:paraId="1F761EC0">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59F5FDD1">
            <w:pPr>
              <w:pStyle w:val="5"/>
              <w:spacing w:line="240" w:lineRule="auto"/>
              <w:rPr>
                <w:rFonts w:hint="eastAsia" w:ascii="宋体" w:hAnsi="宋体" w:eastAsia="宋体" w:cs="宋体"/>
                <w:color w:val="auto"/>
                <w:sz w:val="21"/>
                <w:szCs w:val="21"/>
                <w:highlight w:val="none"/>
              </w:rPr>
            </w:pPr>
          </w:p>
        </w:tc>
      </w:tr>
      <w:tr w14:paraId="50B6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1B9C8FC7">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0" w:type="auto"/>
            <w:vAlign w:val="center"/>
          </w:tcPr>
          <w:p w14:paraId="72335224">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有依法缴纳税收和社会保障资金的良好记录</w:t>
            </w:r>
          </w:p>
        </w:tc>
        <w:tc>
          <w:tcPr>
            <w:tcW w:w="0" w:type="auto"/>
            <w:vMerge w:val="continue"/>
            <w:vAlign w:val="center"/>
          </w:tcPr>
          <w:p w14:paraId="7CC289AD">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6A144E60">
            <w:pPr>
              <w:pStyle w:val="5"/>
              <w:spacing w:line="240" w:lineRule="auto"/>
              <w:rPr>
                <w:rFonts w:hint="eastAsia" w:ascii="宋体" w:hAnsi="宋体" w:eastAsia="宋体" w:cs="宋体"/>
                <w:color w:val="auto"/>
                <w:sz w:val="21"/>
                <w:szCs w:val="21"/>
                <w:highlight w:val="none"/>
              </w:rPr>
            </w:pPr>
          </w:p>
        </w:tc>
      </w:tr>
      <w:tr w14:paraId="7E3F9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4D6F534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vAlign w:val="center"/>
          </w:tcPr>
          <w:p w14:paraId="5AB035FF">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参加本次采购活动前三年内，在经营活动中没有重大违法记录</w:t>
            </w:r>
          </w:p>
        </w:tc>
        <w:tc>
          <w:tcPr>
            <w:tcW w:w="0" w:type="auto"/>
            <w:vMerge w:val="continue"/>
            <w:vAlign w:val="center"/>
          </w:tcPr>
          <w:p w14:paraId="67901CA1">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18E282BC">
            <w:pPr>
              <w:pStyle w:val="5"/>
              <w:spacing w:line="240" w:lineRule="auto"/>
              <w:rPr>
                <w:rFonts w:hint="eastAsia" w:ascii="宋体" w:hAnsi="宋体" w:eastAsia="宋体" w:cs="宋体"/>
                <w:color w:val="auto"/>
                <w:sz w:val="21"/>
                <w:szCs w:val="21"/>
                <w:highlight w:val="none"/>
              </w:rPr>
            </w:pPr>
          </w:p>
        </w:tc>
      </w:tr>
      <w:tr w14:paraId="0F23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5452079E">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vAlign w:val="center"/>
          </w:tcPr>
          <w:p w14:paraId="0387B9E3">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法律、行政法规规定的其他条件</w:t>
            </w:r>
          </w:p>
        </w:tc>
        <w:tc>
          <w:tcPr>
            <w:tcW w:w="0" w:type="auto"/>
            <w:vMerge w:val="continue"/>
            <w:vAlign w:val="center"/>
          </w:tcPr>
          <w:p w14:paraId="009C5C93">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69C73AD0">
            <w:pPr>
              <w:pStyle w:val="5"/>
              <w:spacing w:line="240" w:lineRule="auto"/>
              <w:rPr>
                <w:rFonts w:hint="eastAsia" w:ascii="宋体" w:hAnsi="宋体" w:eastAsia="宋体" w:cs="宋体"/>
                <w:color w:val="auto"/>
                <w:sz w:val="21"/>
                <w:szCs w:val="21"/>
                <w:highlight w:val="none"/>
              </w:rPr>
            </w:pPr>
          </w:p>
        </w:tc>
      </w:tr>
      <w:tr w14:paraId="4381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0" w:type="auto"/>
            <w:vAlign w:val="center"/>
          </w:tcPr>
          <w:p w14:paraId="0F3BEFF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0" w:type="auto"/>
            <w:vAlign w:val="center"/>
          </w:tcPr>
          <w:p w14:paraId="6783AA88">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投标企业、生产企业及本次投标涉及产品不得涉及以下情况：</w:t>
            </w:r>
          </w:p>
          <w:p w14:paraId="32332531">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1.被列入失信被执行人、重大税收违法案件当事人名单、政府采购严重违法失信行为记录名单。</w:t>
            </w:r>
          </w:p>
          <w:p w14:paraId="12A26188">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2.医药价格和招采信用评价为“中等”“、严重”“、特别严重”。</w:t>
            </w:r>
          </w:p>
        </w:tc>
        <w:tc>
          <w:tcPr>
            <w:tcW w:w="0" w:type="auto"/>
            <w:vMerge w:val="continue"/>
            <w:vAlign w:val="center"/>
          </w:tcPr>
          <w:p w14:paraId="06251C8F">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266E1DC3">
            <w:pPr>
              <w:pStyle w:val="5"/>
              <w:spacing w:line="240" w:lineRule="auto"/>
              <w:rPr>
                <w:rFonts w:hint="eastAsia" w:ascii="宋体" w:hAnsi="宋体" w:eastAsia="宋体" w:cs="宋体"/>
                <w:color w:val="auto"/>
                <w:sz w:val="21"/>
                <w:szCs w:val="21"/>
                <w:highlight w:val="none"/>
              </w:rPr>
            </w:pPr>
          </w:p>
        </w:tc>
      </w:tr>
      <w:tr w14:paraId="61B3E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0246712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0" w:type="auto"/>
            <w:vAlign w:val="center"/>
          </w:tcPr>
          <w:p w14:paraId="14932537">
            <w:pPr>
              <w:widowControl/>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应具备独立承担民事责任的能力及行业主管部门要求的各项资质</w:t>
            </w:r>
          </w:p>
        </w:tc>
        <w:tc>
          <w:tcPr>
            <w:tcW w:w="0" w:type="auto"/>
            <w:vMerge w:val="continue"/>
            <w:vAlign w:val="center"/>
          </w:tcPr>
          <w:p w14:paraId="75B0ADCF">
            <w:pPr>
              <w:pStyle w:val="31"/>
              <w:numPr>
                <w:ilvl w:val="0"/>
                <w:numId w:val="12"/>
              </w:numPr>
              <w:spacing w:line="240" w:lineRule="auto"/>
              <w:ind w:firstLineChars="0"/>
              <w:rPr>
                <w:rFonts w:hint="eastAsia" w:ascii="宋体" w:hAnsi="宋体" w:eastAsia="宋体" w:cs="宋体"/>
                <w:color w:val="auto"/>
                <w:sz w:val="21"/>
                <w:szCs w:val="21"/>
                <w:highlight w:val="none"/>
              </w:rPr>
            </w:pPr>
          </w:p>
        </w:tc>
        <w:tc>
          <w:tcPr>
            <w:tcW w:w="0" w:type="auto"/>
            <w:vMerge w:val="continue"/>
            <w:vAlign w:val="center"/>
          </w:tcPr>
          <w:p w14:paraId="3DAA0BFA">
            <w:pPr>
              <w:pStyle w:val="5"/>
              <w:spacing w:line="240" w:lineRule="auto"/>
              <w:rPr>
                <w:rFonts w:hint="eastAsia" w:ascii="宋体" w:hAnsi="宋体" w:eastAsia="宋体" w:cs="宋体"/>
                <w:color w:val="auto"/>
                <w:sz w:val="21"/>
                <w:szCs w:val="21"/>
                <w:highlight w:val="none"/>
              </w:rPr>
            </w:pPr>
          </w:p>
        </w:tc>
      </w:tr>
      <w:tr w14:paraId="693B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26F010DD">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0" w:type="auto"/>
            <w:vAlign w:val="center"/>
          </w:tcPr>
          <w:p w14:paraId="66D1A488">
            <w:pPr>
              <w:widowControl/>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TW" w:eastAsia="zh-TW"/>
              </w:rPr>
              <w:t>法定代表人授权委托书</w:t>
            </w:r>
          </w:p>
        </w:tc>
        <w:tc>
          <w:tcPr>
            <w:tcW w:w="0" w:type="auto"/>
            <w:vAlign w:val="center"/>
          </w:tcPr>
          <w:p w14:paraId="1A2D8457">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投标代理人授权书（加盖投标供应商公章）。投标代理人身份证正反面复印件（加盖投标供应商公章）。</w:t>
            </w:r>
          </w:p>
        </w:tc>
        <w:tc>
          <w:tcPr>
            <w:tcW w:w="0" w:type="auto"/>
            <w:vAlign w:val="center"/>
          </w:tcPr>
          <w:p w14:paraId="3EE68506">
            <w:pPr>
              <w:pStyle w:val="5"/>
              <w:numPr>
                <w:ilvl w:val="0"/>
                <w:numId w:val="0"/>
              </w:num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u w:color="000000"/>
                <w:lang w:val="en-US" w:eastAsia="zh-CN" w:bidi="ar-SA"/>
              </w:rPr>
              <w:t>格式详见第四章格式三</w:t>
            </w:r>
          </w:p>
        </w:tc>
      </w:tr>
      <w:tr w14:paraId="0FFC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2" w:hRule="atLeast"/>
          <w:jc w:val="center"/>
        </w:trPr>
        <w:tc>
          <w:tcPr>
            <w:tcW w:w="0" w:type="auto"/>
            <w:vMerge w:val="restart"/>
            <w:vAlign w:val="center"/>
          </w:tcPr>
          <w:p w14:paraId="2A1DFF4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0" w:type="auto"/>
            <w:vMerge w:val="restart"/>
            <w:vAlign w:val="center"/>
          </w:tcPr>
          <w:p w14:paraId="431454B6">
            <w:pPr>
              <w:pStyle w:val="5"/>
              <w:numPr>
                <w:ilvl w:val="0"/>
                <w:numId w:val="0"/>
              </w:numP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其它资格要求</w:t>
            </w:r>
          </w:p>
        </w:tc>
        <w:tc>
          <w:tcPr>
            <w:tcW w:w="0" w:type="auto"/>
            <w:vAlign w:val="center"/>
          </w:tcPr>
          <w:p w14:paraId="1539D55B">
            <w:pPr>
              <w:pStyle w:val="5"/>
              <w:numPr>
                <w:ilvl w:val="0"/>
                <w:numId w:val="0"/>
              </w:numPr>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（1）生产企业的“医疗器械生产企业许可证”或“医疗器械生产企业备案凭证”,（进口可不提供）</w:t>
            </w:r>
          </w:p>
          <w:p w14:paraId="6519A596">
            <w:pPr>
              <w:pStyle w:val="5"/>
              <w:numPr>
                <w:ilvl w:val="0"/>
                <w:numId w:val="0"/>
              </w:numPr>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（2）经营企业的“医疗器械经营许可证”或“医疗器械经营备案凭证”。（销售一类医疗器械可不提供）</w:t>
            </w:r>
          </w:p>
          <w:p w14:paraId="61B8B51F">
            <w:pPr>
              <w:pStyle w:val="5"/>
              <w:numPr>
                <w:ilvl w:val="0"/>
                <w:numId w:val="0"/>
              </w:numPr>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（3）生产企业和经营企业的《营业执照》（三证合一）</w:t>
            </w:r>
          </w:p>
          <w:p w14:paraId="7CD1A552">
            <w:pPr>
              <w:pStyle w:val="5"/>
              <w:numPr>
                <w:ilvl w:val="0"/>
                <w:numId w:val="0"/>
              </w:numPr>
              <w:rPr>
                <w:rFonts w:hint="eastAsia"/>
                <w:lang w:val="en-US" w:eastAsia="zh-CN"/>
              </w:rPr>
            </w:pPr>
            <w:r>
              <w:rPr>
                <w:rFonts w:hint="eastAsia" w:ascii="宋体" w:hAnsi="宋体" w:eastAsia="宋体" w:cs="宋体"/>
                <w:color w:val="000000"/>
                <w:kern w:val="2"/>
                <w:sz w:val="21"/>
                <w:szCs w:val="21"/>
                <w:u w:color="000000"/>
                <w:lang w:val="en-US" w:eastAsia="zh-CN" w:bidi="ar-SA"/>
              </w:rPr>
              <w:t>（4）生产企业对经营企业的销售授权书（须写明授权销售的产品信息、范围、期限。</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b/>
                <w:bCs/>
                <w:color w:val="auto"/>
                <w:kern w:val="2"/>
                <w:sz w:val="21"/>
                <w:szCs w:val="21"/>
                <w:highlight w:val="none"/>
                <w:u w:color="000000"/>
                <w:lang w:val="en-US" w:eastAsia="zh-CN" w:bidi="ar-SA"/>
              </w:rPr>
              <w:t>授权期限需在本项目的服务期内，服务期详见本章“4.商务要求（1）服务期”</w:t>
            </w:r>
            <w:r>
              <w:rPr>
                <w:rFonts w:hint="eastAsia" w:ascii="Times New Roman" w:hAnsi="Times New Roman" w:eastAsia="宋体" w:cs="Times New Roman"/>
                <w:color w:val="auto"/>
                <w:kern w:val="2"/>
                <w:sz w:val="21"/>
                <w:szCs w:val="21"/>
                <w:highlight w:val="none"/>
                <w:u w:color="000000"/>
                <w:lang w:val="zh-TW" w:eastAsia="zh-CN" w:bidi="ar-SA"/>
              </w:rPr>
              <w:t>））</w:t>
            </w:r>
          </w:p>
        </w:tc>
        <w:tc>
          <w:tcPr>
            <w:tcW w:w="0" w:type="auto"/>
            <w:vAlign w:val="center"/>
          </w:tcPr>
          <w:p w14:paraId="5EA17E57">
            <w:pPr>
              <w:pStyle w:val="5"/>
              <w:numPr>
                <w:ilvl w:val="0"/>
                <w:numId w:val="0"/>
              </w:numPr>
              <w:spacing w:line="240" w:lineRule="auto"/>
              <w:jc w:val="center"/>
              <w:rPr>
                <w:rFonts w:hint="default" w:ascii="宋体" w:hAnsi="宋体" w:eastAsia="宋体" w:cs="宋体"/>
                <w:color w:val="auto"/>
                <w:sz w:val="21"/>
                <w:szCs w:val="21"/>
                <w:highlight w:val="none"/>
                <w:lang w:val="en-US" w:eastAsia="zh-CN"/>
              </w:rPr>
            </w:pPr>
          </w:p>
        </w:tc>
      </w:tr>
      <w:tr w14:paraId="6C01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Merge w:val="continue"/>
            <w:vAlign w:val="center"/>
          </w:tcPr>
          <w:p w14:paraId="5EE79A38">
            <w:pPr>
              <w:spacing w:line="240" w:lineRule="auto"/>
              <w:jc w:val="center"/>
              <w:rPr>
                <w:rFonts w:hint="eastAsia" w:ascii="宋体" w:hAnsi="宋体" w:eastAsia="宋体" w:cs="宋体"/>
                <w:color w:val="auto"/>
                <w:sz w:val="21"/>
                <w:szCs w:val="21"/>
                <w:highlight w:val="none"/>
                <w:lang w:val="en-US" w:eastAsia="zh-CN"/>
              </w:rPr>
            </w:pPr>
          </w:p>
        </w:tc>
        <w:tc>
          <w:tcPr>
            <w:tcW w:w="0" w:type="auto"/>
            <w:vMerge w:val="continue"/>
            <w:vAlign w:val="center"/>
          </w:tcPr>
          <w:p w14:paraId="61F7A742">
            <w:pPr>
              <w:widowControl/>
              <w:spacing w:line="240" w:lineRule="auto"/>
              <w:rPr>
                <w:rFonts w:hint="eastAsia" w:ascii="宋体" w:hAnsi="宋体" w:eastAsia="宋体" w:cs="宋体"/>
                <w:color w:val="auto"/>
                <w:sz w:val="21"/>
                <w:szCs w:val="21"/>
                <w:highlight w:val="none"/>
                <w:lang w:val="en-US" w:eastAsia="zh-CN"/>
              </w:rPr>
            </w:pPr>
          </w:p>
        </w:tc>
        <w:tc>
          <w:tcPr>
            <w:tcW w:w="0" w:type="auto"/>
            <w:vAlign w:val="center"/>
          </w:tcPr>
          <w:p w14:paraId="532E249D">
            <w:pPr>
              <w:widowControl/>
              <w:spacing w:line="240" w:lineRule="auto"/>
              <w:rPr>
                <w:rFonts w:hint="eastAsia" w:ascii="宋体" w:hAnsi="宋体" w:eastAsia="宋体" w:cs="宋体"/>
                <w:sz w:val="21"/>
                <w:szCs w:val="21"/>
              </w:rPr>
            </w:pPr>
            <w:r>
              <w:rPr>
                <w:rFonts w:hint="eastAsia" w:ascii="宋体" w:hAnsi="宋体" w:eastAsia="宋体" w:cs="宋体"/>
                <w:sz w:val="21"/>
                <w:szCs w:val="21"/>
              </w:rPr>
              <w:t>如</w:t>
            </w:r>
            <w:r>
              <w:rPr>
                <w:rFonts w:hint="eastAsia" w:ascii="宋体" w:hAnsi="宋体" w:eastAsia="宋体" w:cs="宋体"/>
                <w:sz w:val="21"/>
                <w:szCs w:val="21"/>
                <w:lang w:eastAsia="zh-CN"/>
              </w:rPr>
              <w:t>投标产品</w:t>
            </w:r>
            <w:r>
              <w:rPr>
                <w:rFonts w:hint="eastAsia" w:ascii="宋体" w:hAnsi="宋体" w:eastAsia="宋体" w:cs="宋体"/>
                <w:sz w:val="21"/>
                <w:szCs w:val="21"/>
              </w:rPr>
              <w:t>属于四川省医械集中采购及医药价格监管平台挂网产品范围：</w:t>
            </w:r>
          </w:p>
          <w:p w14:paraId="5369331B">
            <w:pPr>
              <w:pStyle w:val="31"/>
              <w:widowControl/>
              <w:numPr>
                <w:ilvl w:val="0"/>
                <w:numId w:val="13"/>
              </w:numPr>
              <w:spacing w:line="240" w:lineRule="auto"/>
              <w:ind w:firstLineChars="0"/>
              <w:rPr>
                <w:rFonts w:hint="eastAsia" w:ascii="宋体" w:hAnsi="宋体" w:eastAsia="宋体" w:cs="宋体"/>
                <w:sz w:val="21"/>
                <w:szCs w:val="21"/>
              </w:rPr>
            </w:pPr>
            <w:r>
              <w:rPr>
                <w:rFonts w:hint="eastAsia" w:ascii="宋体" w:hAnsi="宋体" w:eastAsia="宋体" w:cs="宋体"/>
                <w:sz w:val="21"/>
                <w:szCs w:val="21"/>
                <w:lang w:eastAsia="zh-CN"/>
              </w:rPr>
              <w:t>投标产品</w:t>
            </w:r>
            <w:r>
              <w:rPr>
                <w:rFonts w:hint="eastAsia" w:ascii="宋体" w:hAnsi="宋体" w:eastAsia="宋体" w:cs="宋体"/>
                <w:sz w:val="21"/>
                <w:szCs w:val="21"/>
              </w:rPr>
              <w:t>已纳入价格联动采购范围的，须在四川省医械集中采购及医药价格监管平台完成挂网销售相关工作。</w:t>
            </w:r>
          </w:p>
          <w:p w14:paraId="45D77E04">
            <w:pPr>
              <w:numPr>
                <w:ilvl w:val="0"/>
                <w:numId w:val="13"/>
              </w:numPr>
              <w:spacing w:line="24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lang w:eastAsia="zh-CN"/>
              </w:rPr>
              <w:t>投标产品</w:t>
            </w:r>
            <w:r>
              <w:rPr>
                <w:rFonts w:hint="eastAsia" w:ascii="宋体" w:hAnsi="宋体" w:eastAsia="宋体" w:cs="宋体"/>
                <w:sz w:val="21"/>
                <w:szCs w:val="21"/>
              </w:rPr>
              <w:t>未纳入价格联动采购范围的，生产厂家应书面承诺，以不高于本次参选最终报价的价格在四川省医械集中采购及医药价格监管平台办理备案采购相关事宜。</w:t>
            </w:r>
          </w:p>
          <w:p w14:paraId="07DA8394">
            <w:pPr>
              <w:numPr>
                <w:ilvl w:val="0"/>
                <w:numId w:val="0"/>
              </w:numPr>
              <w:spacing w:line="240" w:lineRule="auto"/>
              <w:ind w:leftChars="0" w:firstLine="420" w:firstLineChars="200"/>
              <w:rPr>
                <w:rFonts w:hint="eastAsia" w:ascii="宋体" w:hAnsi="宋体" w:eastAsia="宋体" w:cs="宋体"/>
                <w:sz w:val="21"/>
                <w:szCs w:val="21"/>
              </w:rPr>
            </w:pPr>
            <w:r>
              <w:rPr>
                <w:rFonts w:hint="eastAsia" w:ascii="宋体" w:hAnsi="宋体" w:eastAsia="宋体" w:cs="宋体"/>
                <w:sz w:val="21"/>
                <w:szCs w:val="21"/>
              </w:rPr>
              <w:t>如涉及第（1）种情况，</w:t>
            </w:r>
            <w:r>
              <w:rPr>
                <w:rFonts w:hint="eastAsia" w:ascii="宋体" w:hAnsi="宋体" w:eastAsia="宋体" w:cs="宋体"/>
                <w:sz w:val="21"/>
                <w:szCs w:val="21"/>
                <w:lang w:eastAsia="zh-CN"/>
              </w:rPr>
              <w:t>投标供应商</w:t>
            </w:r>
            <w:r>
              <w:rPr>
                <w:rFonts w:hint="eastAsia" w:ascii="宋体" w:hAnsi="宋体" w:eastAsia="宋体" w:cs="宋体"/>
                <w:sz w:val="21"/>
                <w:szCs w:val="21"/>
              </w:rPr>
              <w:t>通过采购人官方网站电子招标采购平台报价时填报</w:t>
            </w:r>
            <w:r>
              <w:rPr>
                <w:rFonts w:hint="eastAsia" w:ascii="宋体" w:hAnsi="宋体" w:eastAsia="宋体" w:cs="宋体"/>
                <w:sz w:val="21"/>
                <w:szCs w:val="21"/>
                <w:lang w:eastAsia="zh-CN"/>
              </w:rPr>
              <w:t>投标产品</w:t>
            </w:r>
            <w:r>
              <w:rPr>
                <w:rFonts w:hint="eastAsia" w:ascii="宋体" w:hAnsi="宋体" w:eastAsia="宋体" w:cs="宋体"/>
                <w:sz w:val="21"/>
                <w:szCs w:val="21"/>
              </w:rPr>
              <w:t>挂网流水号。</w:t>
            </w:r>
          </w:p>
          <w:p w14:paraId="2CD4C1AC">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如涉及第（2）种情况，请在</w:t>
            </w:r>
            <w:r>
              <w:rPr>
                <w:rFonts w:hint="eastAsia" w:ascii="宋体" w:hAnsi="宋体" w:eastAsia="宋体" w:cs="宋体"/>
                <w:sz w:val="21"/>
                <w:szCs w:val="21"/>
                <w:lang w:eastAsia="zh-CN"/>
              </w:rPr>
              <w:t>报价文件</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HYPERLINK \l "格式六"</w:instrText>
            </w:r>
            <w:r>
              <w:rPr>
                <w:rFonts w:hint="eastAsia" w:ascii="宋体" w:hAnsi="宋体" w:eastAsia="宋体" w:cs="宋体"/>
                <w:sz w:val="21"/>
                <w:szCs w:val="21"/>
              </w:rPr>
              <w:fldChar w:fldCharType="separate"/>
            </w:r>
            <w:r>
              <w:rPr>
                <w:rStyle w:val="19"/>
                <w:rFonts w:hint="eastAsia" w:ascii="宋体" w:hAnsi="宋体" w:eastAsia="宋体" w:cs="宋体"/>
                <w:sz w:val="21"/>
                <w:szCs w:val="21"/>
              </w:rPr>
              <w:t>格式</w:t>
            </w:r>
            <w:r>
              <w:rPr>
                <w:rStyle w:val="19"/>
                <w:rFonts w:hint="eastAsia" w:ascii="宋体" w:hAnsi="宋体" w:eastAsia="宋体" w:cs="宋体"/>
                <w:sz w:val="21"/>
                <w:szCs w:val="21"/>
                <w:lang w:val="en-US" w:eastAsia="zh-CN"/>
              </w:rPr>
              <w:t>八</w:t>
            </w:r>
            <w:r>
              <w:rPr>
                <w:rStyle w:val="19"/>
                <w:rFonts w:hint="eastAsia" w:ascii="宋体" w:hAnsi="宋体" w:eastAsia="宋体" w:cs="宋体"/>
                <w:sz w:val="21"/>
                <w:szCs w:val="21"/>
              </w:rPr>
              <w:fldChar w:fldCharType="end"/>
            </w:r>
            <w:r>
              <w:rPr>
                <w:rFonts w:hint="eastAsia" w:ascii="宋体" w:hAnsi="宋体" w:eastAsia="宋体" w:cs="宋体"/>
                <w:sz w:val="21"/>
                <w:szCs w:val="21"/>
              </w:rPr>
              <w:t>中提供生产厂家面承诺函，格式自拟。</w:t>
            </w:r>
          </w:p>
        </w:tc>
        <w:tc>
          <w:tcPr>
            <w:tcW w:w="0" w:type="auto"/>
            <w:vAlign w:val="center"/>
          </w:tcPr>
          <w:p w14:paraId="6E4AB797">
            <w:pPr>
              <w:pStyle w:val="5"/>
              <w:numPr>
                <w:ilvl w:val="0"/>
                <w:numId w:val="0"/>
              </w:numPr>
              <w:spacing w:line="240" w:lineRule="auto"/>
              <w:jc w:val="center"/>
              <w:rPr>
                <w:rFonts w:hint="eastAsia" w:ascii="宋体" w:hAnsi="宋体" w:eastAsia="宋体" w:cs="宋体"/>
                <w:color w:val="auto"/>
                <w:sz w:val="21"/>
                <w:szCs w:val="21"/>
                <w:highlight w:val="none"/>
                <w:lang w:val="en-US" w:eastAsia="zh-CN"/>
              </w:rPr>
            </w:pPr>
          </w:p>
        </w:tc>
      </w:tr>
      <w:tr w14:paraId="2DAD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Merge w:val="continue"/>
            <w:vAlign w:val="center"/>
          </w:tcPr>
          <w:p w14:paraId="5622AF86">
            <w:pPr>
              <w:spacing w:line="240" w:lineRule="auto"/>
              <w:jc w:val="center"/>
              <w:rPr>
                <w:rFonts w:hint="eastAsia" w:ascii="宋体" w:hAnsi="宋体" w:eastAsia="宋体" w:cs="宋体"/>
                <w:color w:val="auto"/>
                <w:sz w:val="21"/>
                <w:szCs w:val="21"/>
                <w:highlight w:val="none"/>
                <w:lang w:val="en-US" w:eastAsia="zh-CN"/>
              </w:rPr>
            </w:pPr>
          </w:p>
        </w:tc>
        <w:tc>
          <w:tcPr>
            <w:tcW w:w="0" w:type="auto"/>
            <w:vMerge w:val="continue"/>
            <w:vAlign w:val="center"/>
          </w:tcPr>
          <w:p w14:paraId="15D27095">
            <w:pPr>
              <w:widowControl/>
              <w:spacing w:line="240" w:lineRule="auto"/>
              <w:rPr>
                <w:rFonts w:hint="eastAsia" w:ascii="宋体" w:hAnsi="宋体" w:eastAsia="宋体" w:cs="宋体"/>
                <w:color w:val="auto"/>
                <w:sz w:val="21"/>
                <w:szCs w:val="21"/>
                <w:highlight w:val="none"/>
                <w:lang w:val="en-US" w:eastAsia="zh-CN"/>
              </w:rPr>
            </w:pPr>
          </w:p>
        </w:tc>
        <w:tc>
          <w:tcPr>
            <w:tcW w:w="0" w:type="auto"/>
            <w:vAlign w:val="center"/>
          </w:tcPr>
          <w:p w14:paraId="16CD31C8">
            <w:pPr>
              <w:pStyle w:val="31"/>
              <w:numPr>
                <w:ilvl w:val="0"/>
                <w:numId w:val="0"/>
              </w:numPr>
              <w:spacing w:line="240" w:lineRule="auto"/>
              <w:ind w:leftChars="0"/>
              <w:rPr>
                <w:rFonts w:hint="eastAsia" w:ascii="宋体" w:hAnsi="宋体" w:eastAsia="宋体" w:cs="宋体"/>
                <w:sz w:val="21"/>
                <w:szCs w:val="21"/>
                <w:lang w:eastAsia="zh-CN"/>
              </w:rPr>
            </w:pPr>
            <w:r>
              <w:rPr>
                <w:rFonts w:hint="eastAsia" w:ascii="宋体" w:hAnsi="宋体" w:eastAsia="宋体" w:cs="宋体"/>
                <w:sz w:val="21"/>
                <w:szCs w:val="21"/>
                <w:lang w:eastAsia="zh-CN"/>
              </w:rPr>
              <w:t>投标产品</w:t>
            </w:r>
            <w:r>
              <w:rPr>
                <w:rFonts w:hint="eastAsia" w:ascii="宋体" w:hAnsi="宋体" w:eastAsia="宋体" w:cs="宋体"/>
                <w:sz w:val="21"/>
                <w:szCs w:val="21"/>
              </w:rPr>
              <w:t>生产企业对</w:t>
            </w:r>
            <w:r>
              <w:rPr>
                <w:rFonts w:hint="eastAsia" w:ascii="宋体" w:hAnsi="宋体" w:eastAsia="宋体" w:cs="宋体"/>
                <w:sz w:val="21"/>
                <w:szCs w:val="21"/>
                <w:lang w:eastAsia="zh-CN"/>
              </w:rPr>
              <w:t>投标供应商</w:t>
            </w:r>
            <w:r>
              <w:rPr>
                <w:rFonts w:hint="eastAsia" w:ascii="宋体" w:hAnsi="宋体" w:eastAsia="宋体" w:cs="宋体"/>
                <w:sz w:val="21"/>
                <w:szCs w:val="21"/>
              </w:rPr>
              <w:t>的授权</w:t>
            </w:r>
            <w:r>
              <w:rPr>
                <w:rFonts w:hint="eastAsia" w:ascii="宋体" w:hAnsi="宋体" w:eastAsia="宋体" w:cs="宋体"/>
                <w:sz w:val="21"/>
                <w:szCs w:val="21"/>
                <w:lang w:eastAsia="zh-CN"/>
              </w:rPr>
              <w:t>：</w:t>
            </w:r>
          </w:p>
          <w:p w14:paraId="7A442253">
            <w:pPr>
              <w:pStyle w:val="31"/>
              <w:numPr>
                <w:ilvl w:val="0"/>
                <w:numId w:val="0"/>
              </w:numPr>
              <w:spacing w:line="240" w:lineRule="auto"/>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应明确体现</w:t>
            </w:r>
            <w:r>
              <w:rPr>
                <w:rFonts w:hint="eastAsia" w:ascii="宋体" w:hAnsi="宋体" w:eastAsia="宋体" w:cs="宋体"/>
                <w:sz w:val="21"/>
                <w:szCs w:val="21"/>
                <w:lang w:eastAsia="zh-CN"/>
              </w:rPr>
              <w:t>投标产品</w:t>
            </w:r>
            <w:r>
              <w:rPr>
                <w:rFonts w:hint="eastAsia" w:ascii="宋体" w:hAnsi="宋体" w:eastAsia="宋体" w:cs="宋体"/>
                <w:sz w:val="21"/>
                <w:szCs w:val="21"/>
              </w:rPr>
              <w:t>生产企业（进口产品可由全国总代理）指定</w:t>
            </w:r>
            <w:r>
              <w:rPr>
                <w:rFonts w:hint="eastAsia" w:ascii="宋体" w:hAnsi="宋体" w:eastAsia="宋体" w:cs="宋体"/>
                <w:sz w:val="21"/>
                <w:szCs w:val="21"/>
                <w:lang w:eastAsia="zh-CN"/>
              </w:rPr>
              <w:t>投标供应商</w:t>
            </w:r>
            <w:r>
              <w:rPr>
                <w:rFonts w:hint="eastAsia" w:ascii="宋体" w:hAnsi="宋体" w:eastAsia="宋体" w:cs="宋体"/>
                <w:sz w:val="21"/>
                <w:szCs w:val="21"/>
              </w:rPr>
              <w:t>作为</w:t>
            </w:r>
            <w:r>
              <w:rPr>
                <w:rFonts w:hint="eastAsia" w:ascii="宋体" w:hAnsi="宋体" w:eastAsia="宋体" w:cs="宋体"/>
                <w:sz w:val="21"/>
                <w:szCs w:val="21"/>
                <w:lang w:eastAsia="zh-CN"/>
              </w:rPr>
              <w:t>投标产品</w:t>
            </w:r>
            <w:r>
              <w:rPr>
                <w:rFonts w:hint="eastAsia" w:ascii="宋体" w:hAnsi="宋体" w:eastAsia="宋体" w:cs="宋体"/>
                <w:sz w:val="21"/>
                <w:szCs w:val="21"/>
              </w:rPr>
              <w:t>对采购人的配送商。</w:t>
            </w:r>
          </w:p>
          <w:p w14:paraId="6D43B47E">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请在</w:t>
            </w:r>
            <w:r>
              <w:rPr>
                <w:rFonts w:hint="eastAsia" w:ascii="宋体" w:hAnsi="宋体" w:eastAsia="宋体" w:cs="宋体"/>
                <w:sz w:val="21"/>
                <w:szCs w:val="21"/>
                <w:lang w:val="en-US" w:eastAsia="zh-CN"/>
              </w:rPr>
              <w:t>投标</w:t>
            </w:r>
            <w:r>
              <w:rPr>
                <w:rFonts w:hint="eastAsia" w:ascii="宋体" w:hAnsi="宋体" w:eastAsia="宋体" w:cs="宋体"/>
                <w:sz w:val="21"/>
                <w:szCs w:val="21"/>
                <w:lang w:eastAsia="zh-CN"/>
              </w:rPr>
              <w:t>文件</w:t>
            </w:r>
            <w:r>
              <w:rPr>
                <w:rFonts w:hint="eastAsia" w:ascii="宋体" w:hAnsi="宋体" w:eastAsia="宋体" w:cs="宋体"/>
                <w:sz w:val="21"/>
                <w:szCs w:val="21"/>
              </w:rPr>
              <w:t>格式</w:t>
            </w:r>
            <w:r>
              <w:rPr>
                <w:rFonts w:hint="eastAsia" w:ascii="宋体" w:hAnsi="宋体" w:eastAsia="宋体" w:cs="宋体"/>
                <w:sz w:val="21"/>
                <w:szCs w:val="21"/>
                <w:lang w:val="en-US" w:eastAsia="zh-CN"/>
              </w:rPr>
              <w:t>六</w:t>
            </w:r>
            <w:r>
              <w:rPr>
                <w:rFonts w:hint="eastAsia" w:ascii="宋体" w:hAnsi="宋体" w:eastAsia="宋体" w:cs="宋体"/>
                <w:sz w:val="21"/>
                <w:szCs w:val="21"/>
              </w:rPr>
              <w:t>中提供，格式自拟。</w:t>
            </w:r>
          </w:p>
        </w:tc>
        <w:tc>
          <w:tcPr>
            <w:tcW w:w="0" w:type="auto"/>
            <w:vAlign w:val="center"/>
          </w:tcPr>
          <w:p w14:paraId="22DCBCED">
            <w:pPr>
              <w:pStyle w:val="5"/>
              <w:numPr>
                <w:ilvl w:val="0"/>
                <w:numId w:val="0"/>
              </w:numPr>
              <w:spacing w:line="240" w:lineRule="auto"/>
              <w:jc w:val="center"/>
              <w:rPr>
                <w:rFonts w:hint="eastAsia" w:ascii="宋体" w:hAnsi="宋体" w:eastAsia="宋体" w:cs="宋体"/>
                <w:color w:val="auto"/>
                <w:sz w:val="21"/>
                <w:szCs w:val="21"/>
                <w:highlight w:val="none"/>
                <w:lang w:val="en-US" w:eastAsia="zh-CN"/>
              </w:rPr>
            </w:pPr>
          </w:p>
        </w:tc>
      </w:tr>
      <w:tr w14:paraId="1232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Merge w:val="continue"/>
            <w:vAlign w:val="center"/>
          </w:tcPr>
          <w:p w14:paraId="4F8C2623">
            <w:pPr>
              <w:spacing w:line="240" w:lineRule="auto"/>
              <w:jc w:val="center"/>
              <w:rPr>
                <w:rFonts w:hint="eastAsia" w:ascii="宋体" w:hAnsi="宋体" w:eastAsia="宋体" w:cs="宋体"/>
                <w:color w:val="auto"/>
                <w:sz w:val="21"/>
                <w:szCs w:val="21"/>
                <w:highlight w:val="none"/>
                <w:lang w:val="en-US" w:eastAsia="zh-CN"/>
              </w:rPr>
            </w:pPr>
          </w:p>
        </w:tc>
        <w:tc>
          <w:tcPr>
            <w:tcW w:w="0" w:type="auto"/>
            <w:vMerge w:val="continue"/>
            <w:vAlign w:val="center"/>
          </w:tcPr>
          <w:p w14:paraId="460D2D48">
            <w:pPr>
              <w:widowControl/>
              <w:spacing w:line="240" w:lineRule="auto"/>
              <w:rPr>
                <w:rFonts w:hint="eastAsia" w:ascii="宋体" w:hAnsi="宋体" w:eastAsia="宋体" w:cs="宋体"/>
                <w:sz w:val="21"/>
                <w:szCs w:val="21"/>
              </w:rPr>
            </w:pPr>
          </w:p>
        </w:tc>
        <w:tc>
          <w:tcPr>
            <w:tcW w:w="0" w:type="auto"/>
            <w:vAlign w:val="center"/>
          </w:tcPr>
          <w:p w14:paraId="1588E9A4">
            <w:pPr>
              <w:spacing w:line="240" w:lineRule="auto"/>
              <w:jc w:val="left"/>
              <w:rPr>
                <w:rFonts w:hint="eastAsia" w:ascii="宋体" w:hAnsi="宋体" w:eastAsia="宋体" w:cs="宋体"/>
                <w:sz w:val="21"/>
                <w:szCs w:val="21"/>
              </w:rPr>
            </w:pPr>
            <w:r>
              <w:rPr>
                <w:rFonts w:hint="eastAsia" w:ascii="宋体" w:hAnsi="宋体" w:eastAsia="宋体" w:cs="宋体"/>
                <w:color w:val="auto"/>
                <w:kern w:val="2"/>
                <w:sz w:val="21"/>
                <w:szCs w:val="21"/>
                <w:highlight w:val="none"/>
                <w:u w:color="000000"/>
                <w:lang w:val="en-US" w:eastAsia="zh-CN" w:bidi="ar-SA"/>
              </w:rPr>
              <w:t>提供此次参与投标同型号产品在国内三级甲等医院的近期销售证明材料：供货发票、中标通知书、合同复印件等证明均可，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0" w:type="auto"/>
            <w:vAlign w:val="center"/>
          </w:tcPr>
          <w:p w14:paraId="735A079D">
            <w:pPr>
              <w:pStyle w:val="5"/>
              <w:numPr>
                <w:ilvl w:val="0"/>
                <w:numId w:val="0"/>
              </w:numPr>
              <w:spacing w:line="240" w:lineRule="auto"/>
              <w:jc w:val="center"/>
              <w:rPr>
                <w:rFonts w:hint="eastAsia" w:ascii="宋体" w:hAnsi="宋体" w:eastAsia="宋体" w:cs="宋体"/>
                <w:color w:val="auto"/>
                <w:sz w:val="21"/>
                <w:szCs w:val="21"/>
                <w:highlight w:val="none"/>
                <w:lang w:val="en-US" w:eastAsia="zh-CN"/>
              </w:rPr>
            </w:pPr>
          </w:p>
        </w:tc>
      </w:tr>
    </w:tbl>
    <w:p w14:paraId="4361101D">
      <w:pPr>
        <w:rPr>
          <w:rFonts w:hint="eastAsia" w:ascii="宋体" w:hAnsi="宋体" w:eastAsia="宋体" w:cs="宋体"/>
        </w:rPr>
      </w:pPr>
    </w:p>
    <w:p w14:paraId="4C418213">
      <w:pPr>
        <w:pStyle w:val="3"/>
        <w:bidi w:val="0"/>
        <w:rPr>
          <w:rFonts w:hint="eastAsia" w:ascii="宋体" w:hAnsi="宋体" w:eastAsia="宋体" w:cs="宋体"/>
          <w:color w:val="auto"/>
          <w:highlight w:val="none"/>
        </w:rPr>
      </w:pPr>
      <w:bookmarkStart w:id="7" w:name="_Toc19702"/>
      <w:r>
        <w:rPr>
          <w:rStyle w:val="43"/>
          <w:rFonts w:hint="eastAsia" w:ascii="宋体" w:hAnsi="宋体" w:eastAsia="宋体" w:cs="宋体"/>
          <w:b/>
          <w:bCs/>
          <w:color w:val="auto"/>
          <w:highlight w:val="none"/>
        </w:rPr>
        <w:t>采购需求</w:t>
      </w:r>
      <w:r>
        <w:rPr>
          <w:rFonts w:hint="eastAsia" w:ascii="宋体" w:hAnsi="宋体" w:eastAsia="宋体" w:cs="宋体"/>
          <w:b/>
          <w:bCs/>
          <w:color w:val="auto"/>
          <w:highlight w:val="none"/>
        </w:rPr>
        <w:t>：</w:t>
      </w:r>
      <w:bookmarkEnd w:id="7"/>
    </w:p>
    <w:p w14:paraId="4BA3DAF9">
      <w:pPr>
        <w:pStyle w:val="5"/>
        <w:numPr>
          <w:ilvl w:val="0"/>
          <w:numId w:val="14"/>
        </w:numPr>
        <w:spacing w:line="360" w:lineRule="auto"/>
        <w:rPr>
          <w:rFonts w:hint="eastAsia" w:ascii="宋体" w:hAnsi="宋体" w:eastAsia="宋体" w:cs="宋体"/>
          <w:b/>
          <w:bCs/>
          <w:color w:val="auto"/>
          <w:highlight w:val="none"/>
        </w:rPr>
      </w:pPr>
      <w:bookmarkStart w:id="8" w:name="第四章"/>
      <w:r>
        <w:rPr>
          <w:rFonts w:hint="eastAsia" w:ascii="宋体" w:hAnsi="宋体" w:eastAsia="宋体" w:cs="宋体"/>
          <w:b/>
          <w:bCs/>
          <w:color w:val="auto"/>
          <w:highlight w:val="none"/>
        </w:rPr>
        <w:t>采购</w:t>
      </w:r>
      <w:r>
        <w:rPr>
          <w:rFonts w:hint="eastAsia" w:ascii="宋体" w:hAnsi="宋体" w:eastAsia="宋体" w:cs="宋体"/>
          <w:b/>
          <w:bCs/>
          <w:color w:val="auto"/>
          <w:highlight w:val="none"/>
          <w:lang w:val="en-US" w:eastAsia="zh-CN"/>
        </w:rPr>
        <w:t>项目简介</w:t>
      </w:r>
      <w:r>
        <w:rPr>
          <w:rFonts w:hint="eastAsia" w:ascii="宋体" w:hAnsi="宋体" w:eastAsia="宋体" w:cs="宋体"/>
          <w:b/>
          <w:bCs/>
          <w:color w:val="auto"/>
          <w:highlight w:val="none"/>
        </w:rPr>
        <w:t>：</w:t>
      </w:r>
    </w:p>
    <w:p w14:paraId="4886397D">
      <w:pPr>
        <w:keepNext w:val="0"/>
        <w:keepLines w:val="0"/>
        <w:widowControl/>
        <w:suppressLineNumbers w:val="0"/>
        <w:spacing w:line="360" w:lineRule="auto"/>
        <w:ind w:firstLine="420" w:firstLineChars="200"/>
        <w:jc w:val="left"/>
        <w:textAlignment w:val="center"/>
        <w:rPr>
          <w:rFonts w:hint="eastAsia" w:ascii="宋体" w:hAnsi="宋体" w:eastAsia="宋体" w:cs="宋体"/>
          <w:i w:val="0"/>
          <w:iCs w:val="0"/>
          <w:color w:val="000000"/>
          <w:kern w:val="0"/>
          <w:sz w:val="21"/>
          <w:szCs w:val="21"/>
          <w:u w:val="none" w:color="000000"/>
          <w:lang w:val="en-US" w:eastAsia="zh-CN" w:bidi="ar"/>
        </w:rPr>
      </w:pPr>
      <w:r>
        <w:rPr>
          <w:rFonts w:hint="eastAsia" w:ascii="宋体" w:hAnsi="宋体" w:eastAsia="宋体" w:cs="宋体"/>
          <w:i w:val="0"/>
          <w:iCs w:val="0"/>
          <w:color w:val="000000"/>
          <w:kern w:val="0"/>
          <w:sz w:val="21"/>
          <w:szCs w:val="21"/>
          <w:u w:val="none" w:color="000000"/>
          <w:lang w:val="en-US" w:eastAsia="zh-CN" w:bidi="ar"/>
        </w:rPr>
        <w:t>为保证临床医疗业务正常开展，保留部分合同到期产品（详见第2条）继续使用，并通过本次询比价确定一家定点供应商。</w:t>
      </w:r>
    </w:p>
    <w:p w14:paraId="65AEC74B">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采购内容及相关要求：</w:t>
      </w:r>
    </w:p>
    <w:p w14:paraId="1775098F">
      <w:pPr>
        <w:pStyle w:val="5"/>
        <w:numPr>
          <w:ilvl w:val="0"/>
          <w:numId w:val="15"/>
        </w:numPr>
        <w:ind w:left="425" w:leftChars="0" w:hanging="425" w:firstLineChars="0"/>
        <w:rPr>
          <w:rFonts w:hint="default"/>
          <w:lang w:val="en-US" w:eastAsia="zh-CN"/>
        </w:rPr>
      </w:pPr>
      <w:r>
        <w:rPr>
          <w:rFonts w:hint="eastAsia"/>
          <w:lang w:val="en-US" w:eastAsia="zh-CN"/>
        </w:rPr>
        <w:t>产品清单：</w:t>
      </w:r>
    </w:p>
    <w:tbl>
      <w:tblP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77"/>
        <w:gridCol w:w="2310"/>
        <w:gridCol w:w="600"/>
        <w:gridCol w:w="922"/>
        <w:gridCol w:w="560"/>
        <w:gridCol w:w="1740"/>
        <w:gridCol w:w="694"/>
        <w:gridCol w:w="1437"/>
        <w:gridCol w:w="670"/>
        <w:gridCol w:w="452"/>
      </w:tblGrid>
      <w:tr w14:paraId="0A282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300" w:hRule="atLeast"/>
          <w:jc w:val="center"/>
        </w:trPr>
        <w:tc>
          <w:tcPr>
            <w:tcW w:w="577" w:type="dxa"/>
            <w:tcBorders>
              <w:top w:val="single" w:color="000000" w:sz="4" w:space="0"/>
              <w:left w:val="single" w:color="000000" w:sz="4" w:space="0"/>
              <w:bottom w:val="single" w:color="000000" w:sz="4" w:space="0"/>
              <w:right w:val="single" w:color="000000" w:sz="4" w:space="0"/>
            </w:tcBorders>
            <w:shd w:val="clear"/>
            <w:vAlign w:val="center"/>
          </w:tcPr>
          <w:p w14:paraId="0AD30DC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序号</w:t>
            </w:r>
          </w:p>
        </w:tc>
        <w:tc>
          <w:tcPr>
            <w:tcW w:w="2310" w:type="dxa"/>
            <w:tcBorders>
              <w:top w:val="single" w:color="000000" w:sz="4" w:space="0"/>
              <w:left w:val="single" w:color="000000" w:sz="4" w:space="0"/>
              <w:bottom w:val="single" w:color="000000" w:sz="4" w:space="0"/>
              <w:right w:val="single" w:color="000000" w:sz="4" w:space="0"/>
            </w:tcBorders>
            <w:shd w:val="clear"/>
            <w:vAlign w:val="center"/>
          </w:tcPr>
          <w:p w14:paraId="1F647D5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采购品名称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23860D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62191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限高价（元）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B6510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20730C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22D3E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655D3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注册证号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7A98F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预估年使用量</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A117C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备注</w:t>
            </w:r>
          </w:p>
        </w:tc>
      </w:tr>
      <w:tr w14:paraId="330FB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0" w:hRule="atLeast"/>
          <w:jc w:val="center"/>
        </w:trPr>
        <w:tc>
          <w:tcPr>
            <w:tcW w:w="577" w:type="dxa"/>
            <w:tcBorders>
              <w:top w:val="single" w:color="000000" w:sz="4" w:space="0"/>
              <w:left w:val="single" w:color="000000" w:sz="4" w:space="0"/>
              <w:bottom w:val="single" w:color="000000" w:sz="4" w:space="0"/>
              <w:right w:val="single" w:color="000000" w:sz="4" w:space="0"/>
            </w:tcBorders>
            <w:shd w:val="clear"/>
            <w:vAlign w:val="center"/>
          </w:tcPr>
          <w:p w14:paraId="70C1A4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1</w:t>
            </w:r>
          </w:p>
        </w:tc>
        <w:tc>
          <w:tcPr>
            <w:tcW w:w="2310" w:type="dxa"/>
            <w:tcBorders>
              <w:top w:val="single" w:color="000000" w:sz="4" w:space="0"/>
              <w:left w:val="single" w:color="000000" w:sz="4" w:space="0"/>
              <w:bottom w:val="single" w:color="000000" w:sz="4" w:space="0"/>
              <w:right w:val="single" w:color="000000" w:sz="4" w:space="0"/>
            </w:tcBorders>
            <w:shd w:val="clear"/>
            <w:vAlign w:val="center"/>
          </w:tcPr>
          <w:p w14:paraId="68E80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人类免疫缺陷病毒（HIV1+2）抗体确证试剂盒（条带免疫法）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FC35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20人份/盒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384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3400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843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06D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德国麦克莱金公司（Mikrogen Gmbh）</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B1B1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52840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3325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国械注进20173407220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DCBE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20盒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B42C822">
            <w:pPr>
              <w:jc w:val="center"/>
              <w:rPr>
                <w:rFonts w:hint="eastAsia" w:ascii="宋体" w:hAnsi="宋体" w:eastAsia="宋体" w:cs="宋体"/>
                <w:i w:val="0"/>
                <w:iCs w:val="0"/>
                <w:color w:val="000000"/>
                <w:sz w:val="18"/>
                <w:szCs w:val="18"/>
                <w:u w:val="none"/>
              </w:rPr>
            </w:pPr>
          </w:p>
        </w:tc>
      </w:tr>
    </w:tbl>
    <w:p w14:paraId="3E92574B">
      <w:pPr>
        <w:pStyle w:val="5"/>
        <w:numPr>
          <w:ilvl w:val="0"/>
          <w:numId w:val="0"/>
        </w:numPr>
        <w:spacing w:line="360" w:lineRule="auto"/>
        <w:ind w:leftChars="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请提供报价产品的《医疗器械注册证》或《医疗器械备案证》</w:t>
      </w:r>
    </w:p>
    <w:p w14:paraId="20EA7976">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服务要求：</w:t>
      </w:r>
    </w:p>
    <w:p w14:paraId="2005DD40">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成交供应商应按需按时供货，供货冷链规范，并安排人员配送产品，配合验收等相关工作。</w:t>
      </w:r>
    </w:p>
    <w:p w14:paraId="1D1A74A1">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成交供应商应配合采购人完成产品挂网采购相关工作。</w:t>
      </w:r>
    </w:p>
    <w:p w14:paraId="5F838AF7">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商务要求：</w:t>
      </w:r>
    </w:p>
    <w:p w14:paraId="1AF3CA35">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服务期：2025年3月7日至2027年12月31日。</w:t>
      </w:r>
      <w:bookmarkStart w:id="37" w:name="_GoBack"/>
      <w:bookmarkEnd w:id="37"/>
    </w:p>
    <w:p w14:paraId="41FE6BD6">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成交供应商应保证在向采购人交付试剂时有效期不短于其有总有效期的三分之二，并对临近效期产品进行调换或退货。</w:t>
      </w:r>
    </w:p>
    <w:p w14:paraId="27938423">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本合同按实结算，按照我院财务制度及医学装备部入库流程进行。</w:t>
      </w:r>
    </w:p>
    <w:p w14:paraId="6407896B">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签订合同须使用本采购文件写明的合同（协议）模板（详见第五章相关说明），具体条款以采购文件、报价文件及合同各方另行约定（如有）为准。</w:t>
      </w:r>
    </w:p>
    <w:p w14:paraId="7621913A">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验收</w:t>
      </w:r>
      <w:r>
        <w:rPr>
          <w:rFonts w:hint="eastAsia" w:ascii="宋体" w:hAnsi="宋体" w:eastAsia="宋体" w:cs="宋体"/>
          <w:b/>
          <w:bCs/>
          <w:color w:val="auto"/>
          <w:highlight w:val="none"/>
        </w:rPr>
        <w:t>要求：</w:t>
      </w:r>
    </w:p>
    <w:p w14:paraId="395E83D4">
      <w:pPr>
        <w:spacing w:line="360" w:lineRule="auto"/>
        <w:ind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所供试剂原产地真实，体外诊断试剂是全新的、未使用过的，质量符合国家标准（在无国家标准时，符合行业标准）。</w:t>
      </w:r>
    </w:p>
    <w:p w14:paraId="02183700">
      <w:pPr>
        <w:rPr>
          <w:rFonts w:hint="eastAsia" w:ascii="宋体" w:hAnsi="宋体" w:eastAsia="宋体" w:cs="宋体"/>
          <w:b/>
          <w:bCs/>
          <w:color w:val="auto"/>
          <w:szCs w:val="36"/>
          <w:highlight w:val="none"/>
          <w:lang w:val="zh-TW"/>
        </w:rPr>
      </w:pPr>
      <w:r>
        <w:rPr>
          <w:rFonts w:hint="eastAsia" w:ascii="宋体" w:hAnsi="宋体" w:eastAsia="宋体" w:cs="宋体"/>
          <w:color w:val="auto"/>
          <w:highlight w:val="none"/>
          <w:lang w:val="zh-TW"/>
        </w:rPr>
        <w:br w:type="page"/>
      </w:r>
    </w:p>
    <w:p w14:paraId="2734D64D">
      <w:pPr>
        <w:pStyle w:val="2"/>
        <w:bidi w:val="0"/>
        <w:rPr>
          <w:rFonts w:hint="eastAsia" w:ascii="宋体" w:hAnsi="宋体" w:eastAsia="宋体" w:cs="宋体"/>
          <w:b/>
          <w:bCs/>
          <w:color w:val="auto"/>
          <w:szCs w:val="36"/>
          <w:highlight w:val="none"/>
          <w:lang w:val="zh-TW"/>
        </w:rPr>
      </w:pPr>
      <w:bookmarkStart w:id="9" w:name="_Toc14264"/>
      <w:r>
        <w:rPr>
          <w:rFonts w:hint="eastAsia" w:ascii="宋体" w:hAnsi="宋体" w:eastAsia="宋体" w:cs="宋体"/>
          <w:color w:val="auto"/>
          <w:highlight w:val="none"/>
          <w:lang w:val="zh-TW"/>
        </w:rPr>
        <w:fldChar w:fldCharType="begin"/>
      </w:r>
      <w:r>
        <w:rPr>
          <w:rFonts w:hint="eastAsia" w:ascii="宋体" w:hAnsi="宋体" w:eastAsia="宋体" w:cs="宋体"/>
          <w:color w:val="auto"/>
          <w:highlight w:val="none"/>
          <w:lang w:val="zh-TW"/>
        </w:rPr>
        <w:instrText xml:space="preserve"> HYPERLINK  \l "目录" </w:instrText>
      </w:r>
      <w:r>
        <w:rPr>
          <w:rFonts w:hint="eastAsia" w:ascii="宋体" w:hAnsi="宋体" w:eastAsia="宋体" w:cs="宋体"/>
          <w:color w:val="auto"/>
          <w:highlight w:val="none"/>
          <w:lang w:val="zh-TW"/>
        </w:rPr>
        <w:fldChar w:fldCharType="separate"/>
      </w:r>
      <w:r>
        <w:rPr>
          <w:rStyle w:val="19"/>
          <w:rFonts w:hint="eastAsia" w:ascii="宋体" w:hAnsi="宋体" w:eastAsia="宋体" w:cs="宋体"/>
          <w:b/>
          <w:bCs/>
          <w:color w:val="auto"/>
          <w:szCs w:val="36"/>
          <w:highlight w:val="none"/>
          <w:u w:val="none" w:color="auto"/>
          <w:lang w:val="zh-TW" w:eastAsia="zh-CN"/>
        </w:rPr>
        <w:t>报价文件</w:t>
      </w:r>
      <w:r>
        <w:rPr>
          <w:rFonts w:hint="eastAsia" w:ascii="宋体" w:hAnsi="宋体" w:eastAsia="宋体" w:cs="宋体"/>
          <w:color w:val="auto"/>
          <w:highlight w:val="none"/>
          <w:lang w:val="zh-TW"/>
        </w:rPr>
        <w:fldChar w:fldCharType="end"/>
      </w:r>
      <w:r>
        <w:rPr>
          <w:rFonts w:hint="eastAsia" w:ascii="宋体" w:hAnsi="宋体" w:eastAsia="宋体" w:cs="宋体"/>
          <w:color w:val="auto"/>
          <w:highlight w:val="none"/>
          <w:lang w:val="en-US" w:eastAsia="zh-CN"/>
        </w:rPr>
        <w:t>格式</w:t>
      </w:r>
      <w:bookmarkEnd w:id="9"/>
    </w:p>
    <w:bookmarkEnd w:id="8"/>
    <w:p w14:paraId="025E6F95">
      <w:pPr>
        <w:pStyle w:val="5"/>
        <w:numPr>
          <w:ilvl w:val="0"/>
          <w:numId w:val="18"/>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编制说明：</w:t>
      </w:r>
    </w:p>
    <w:p w14:paraId="315DDCE5">
      <w:pPr>
        <w:pStyle w:val="5"/>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须按照本章提供的文件格式及顺序编制《</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w:t>
      </w:r>
    </w:p>
    <w:p w14:paraId="1532D028">
      <w:pPr>
        <w:pStyle w:val="5"/>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b/>
          <w:bCs/>
          <w:color w:val="FF0000"/>
          <w:highlight w:val="none"/>
        </w:rPr>
      </w:pPr>
      <w:r>
        <w:rPr>
          <w:rFonts w:hint="eastAsia" w:ascii="宋体" w:hAnsi="宋体" w:eastAsia="宋体" w:cs="宋体"/>
          <w:b/>
          <w:bCs/>
          <w:color w:val="FF0000"/>
          <w:highlight w:val="none"/>
        </w:rPr>
        <w:t>《</w:t>
      </w:r>
      <w:r>
        <w:rPr>
          <w:rFonts w:hint="eastAsia" w:ascii="宋体" w:hAnsi="宋体" w:eastAsia="宋体" w:cs="宋体"/>
          <w:b/>
          <w:bCs/>
          <w:color w:val="FF0000"/>
          <w:highlight w:val="none"/>
          <w:lang w:eastAsia="zh-CN"/>
        </w:rPr>
        <w:t>报价文件</w:t>
      </w:r>
      <w:r>
        <w:rPr>
          <w:rFonts w:hint="eastAsia" w:ascii="宋体" w:hAnsi="宋体" w:eastAsia="宋体" w:cs="宋体"/>
          <w:b/>
          <w:bCs/>
          <w:color w:val="FF0000"/>
          <w:highlight w:val="none"/>
        </w:rPr>
        <w:t>》每一页均须加盖</w:t>
      </w:r>
      <w:r>
        <w:rPr>
          <w:rFonts w:hint="eastAsia" w:ascii="宋体" w:hAnsi="宋体" w:eastAsia="宋体" w:cs="宋体"/>
          <w:b/>
          <w:bCs/>
          <w:color w:val="FF0000"/>
          <w:highlight w:val="none"/>
          <w:lang w:eastAsia="zh-CN"/>
        </w:rPr>
        <w:t>投标供应商</w:t>
      </w:r>
      <w:r>
        <w:rPr>
          <w:rFonts w:hint="eastAsia" w:ascii="宋体" w:hAnsi="宋体" w:eastAsia="宋体" w:cs="宋体"/>
          <w:b/>
          <w:bCs/>
          <w:color w:val="FF0000"/>
          <w:highlight w:val="none"/>
        </w:rPr>
        <w:t>公章（盖章位置无要求），并在写明需要签字（章）处进行签署。</w:t>
      </w:r>
    </w:p>
    <w:p w14:paraId="17CB9A1D">
      <w:pPr>
        <w:pStyle w:val="5"/>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须通过采购人官方网站电子招标采购平台（网址：http://cg.samsph.com）将编制完成并按要求签署、盖章后的《</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》扫描件进行上传。</w:t>
      </w:r>
    </w:p>
    <w:p w14:paraId="34294860">
      <w:pPr>
        <w:pStyle w:val="5"/>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二、</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格式：</w:t>
      </w:r>
    </w:p>
    <w:p w14:paraId="62424486">
      <w:pPr>
        <w:pStyle w:val="5"/>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应至少包含本章写明的格式一至格式五的相关材料，并按照此顺序依次编制。</w:t>
      </w:r>
    </w:p>
    <w:p w14:paraId="76E18435">
      <w:pPr>
        <w:pStyle w:val="5"/>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如有</w:t>
      </w: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认为需要提供的其它内容，由</w:t>
      </w: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根据实际情况自行在格式六中拟定并作为</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的一部分一并提供。</w:t>
      </w:r>
    </w:p>
    <w:p w14:paraId="635385D7">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注：报价文件在平台中上传报价文件处上传。</w:t>
      </w:r>
    </w:p>
    <w:p w14:paraId="015F18FD">
      <w:pPr>
        <w:pStyle w:val="5"/>
        <w:jc w:val="left"/>
        <w:rPr>
          <w:rFonts w:hint="eastAsia" w:ascii="宋体" w:hAnsi="宋体" w:eastAsia="宋体" w:cs="宋体"/>
          <w:color w:val="auto"/>
          <w:sz w:val="24"/>
          <w:szCs w:val="24"/>
          <w:highlight w:val="none"/>
        </w:rPr>
      </w:pPr>
    </w:p>
    <w:p w14:paraId="62CBA718">
      <w:pPr>
        <w:rPr>
          <w:rFonts w:hint="eastAsia" w:ascii="宋体" w:hAnsi="宋体" w:eastAsia="宋体" w:cs="宋体"/>
          <w:color w:val="auto"/>
          <w:sz w:val="30"/>
          <w:szCs w:val="30"/>
          <w:highlight w:val="none"/>
          <w:lang w:val="zh-TW" w:eastAsia="zh-TW"/>
        </w:rPr>
      </w:pPr>
      <w:r>
        <w:rPr>
          <w:rFonts w:hint="eastAsia" w:ascii="宋体" w:hAnsi="宋体" w:eastAsia="宋体" w:cs="宋体"/>
          <w:color w:val="auto"/>
          <w:sz w:val="30"/>
          <w:szCs w:val="30"/>
          <w:highlight w:val="none"/>
          <w:lang w:val="zh-TW" w:eastAsia="zh-TW"/>
        </w:rPr>
        <w:br w:type="page"/>
      </w:r>
    </w:p>
    <w:p w14:paraId="4B43E7C0">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格式一：</w:t>
      </w:r>
      <w:r>
        <w:rPr>
          <w:rFonts w:hint="eastAsia" w:ascii="宋体" w:hAnsi="宋体" w:eastAsia="宋体" w:cs="宋体"/>
          <w:color w:val="auto"/>
          <w:sz w:val="30"/>
          <w:szCs w:val="30"/>
          <w:highlight w:val="none"/>
          <w:u w:val="none" w:color="auto"/>
          <w:lang w:val="zh-TW" w:eastAsia="zh-CN"/>
        </w:rPr>
        <w:t>报价文件</w:t>
      </w:r>
      <w:r>
        <w:rPr>
          <w:rFonts w:hint="eastAsia" w:ascii="宋体" w:hAnsi="宋体" w:eastAsia="宋体" w:cs="宋体"/>
          <w:color w:val="auto"/>
          <w:sz w:val="30"/>
          <w:szCs w:val="30"/>
          <w:highlight w:val="none"/>
          <w:u w:val="none" w:color="auto"/>
          <w:lang w:val="zh-TW" w:eastAsia="zh-TW"/>
        </w:rPr>
        <w:t>封面</w:t>
      </w:r>
    </w:p>
    <w:p w14:paraId="0130B0E7">
      <w:pPr>
        <w:pStyle w:val="5"/>
        <w:jc w:val="center"/>
        <w:rPr>
          <w:rFonts w:hint="eastAsia" w:ascii="宋体" w:hAnsi="宋体" w:eastAsia="宋体" w:cs="宋体"/>
          <w:b/>
          <w:bCs/>
          <w:color w:val="auto"/>
          <w:sz w:val="24"/>
          <w:szCs w:val="24"/>
          <w:highlight w:val="none"/>
          <w:lang w:val="zh-TW"/>
        </w:rPr>
      </w:pPr>
    </w:p>
    <w:p w14:paraId="44C464FA">
      <w:pPr>
        <w:jc w:val="left"/>
        <w:rPr>
          <w:rFonts w:hint="eastAsia" w:ascii="宋体" w:hAnsi="宋体" w:eastAsia="宋体" w:cs="宋体"/>
          <w:color w:val="auto"/>
          <w:sz w:val="24"/>
          <w:szCs w:val="24"/>
          <w:highlight w:val="none"/>
        </w:rPr>
      </w:pPr>
      <w:bookmarkStart w:id="10" w:name="_Toc9428"/>
      <w:bookmarkStart w:id="11" w:name="_Toc30609"/>
      <w:bookmarkStart w:id="12" w:name="_Toc19851"/>
    </w:p>
    <w:p w14:paraId="3A8F5609">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项目名称：</w:t>
      </w:r>
      <w:bookmarkEnd w:id="10"/>
      <w:bookmarkEnd w:id="11"/>
      <w:bookmarkEnd w:id="12"/>
      <w:r>
        <w:rPr>
          <w:rFonts w:hint="eastAsia" w:ascii="宋体" w:hAnsi="宋体" w:eastAsia="宋体" w:cs="宋体"/>
          <w:b/>
          <w:bCs/>
          <w:color w:val="auto"/>
          <w:sz w:val="28"/>
          <w:szCs w:val="28"/>
          <w:highlight w:val="none"/>
          <w:u w:val="single"/>
        </w:rPr>
        <w:t>XXX</w:t>
      </w:r>
    </w:p>
    <w:p w14:paraId="78C87F18">
      <w:pPr>
        <w:jc w:val="left"/>
        <w:rPr>
          <w:rFonts w:hint="eastAsia" w:ascii="宋体" w:hAnsi="宋体" w:eastAsia="宋体" w:cs="宋体"/>
          <w:b/>
          <w:bCs/>
          <w:color w:val="auto"/>
          <w:sz w:val="28"/>
          <w:szCs w:val="28"/>
          <w:highlight w:val="none"/>
        </w:rPr>
      </w:pPr>
      <w:bookmarkStart w:id="13" w:name="_Toc32352"/>
      <w:bookmarkStart w:id="14" w:name="_Toc9041"/>
      <w:bookmarkStart w:id="15" w:name="_Toc1544"/>
      <w:r>
        <w:rPr>
          <w:rFonts w:hint="eastAsia" w:ascii="宋体" w:hAnsi="宋体" w:eastAsia="宋体" w:cs="宋体"/>
          <w:b/>
          <w:bCs/>
          <w:color w:val="auto"/>
          <w:sz w:val="28"/>
          <w:szCs w:val="28"/>
          <w:highlight w:val="none"/>
        </w:rPr>
        <w:t>项目编号：</w:t>
      </w:r>
      <w:bookmarkEnd w:id="13"/>
      <w:bookmarkEnd w:id="14"/>
      <w:bookmarkEnd w:id="15"/>
      <w:r>
        <w:rPr>
          <w:rFonts w:hint="eastAsia" w:ascii="宋体" w:hAnsi="宋体" w:eastAsia="宋体" w:cs="宋体"/>
          <w:b/>
          <w:bCs/>
          <w:color w:val="auto"/>
          <w:sz w:val="28"/>
          <w:szCs w:val="28"/>
          <w:highlight w:val="none"/>
          <w:u w:val="single"/>
        </w:rPr>
        <w:t>XXX</w:t>
      </w:r>
    </w:p>
    <w:p w14:paraId="6A42B430">
      <w:pPr>
        <w:rPr>
          <w:rFonts w:hint="eastAsia" w:ascii="宋体" w:hAnsi="宋体" w:eastAsia="宋体" w:cs="宋体"/>
          <w:color w:val="auto"/>
          <w:highlight w:val="none"/>
        </w:rPr>
      </w:pPr>
    </w:p>
    <w:p w14:paraId="36570E5F">
      <w:pPr>
        <w:rPr>
          <w:rFonts w:hint="eastAsia" w:ascii="宋体" w:hAnsi="宋体" w:eastAsia="宋体" w:cs="宋体"/>
          <w:color w:val="auto"/>
          <w:highlight w:val="none"/>
        </w:rPr>
      </w:pPr>
    </w:p>
    <w:p w14:paraId="6DCFBEED">
      <w:pPr>
        <w:rPr>
          <w:rFonts w:hint="eastAsia" w:ascii="宋体" w:hAnsi="宋体" w:eastAsia="宋体" w:cs="宋体"/>
          <w:color w:val="auto"/>
          <w:highlight w:val="none"/>
        </w:rPr>
      </w:pPr>
    </w:p>
    <w:p w14:paraId="16C3698F">
      <w:pPr>
        <w:jc w:val="left"/>
        <w:rPr>
          <w:rFonts w:hint="eastAsia" w:ascii="宋体" w:hAnsi="宋体" w:eastAsia="宋体" w:cs="宋体"/>
          <w:color w:val="auto"/>
          <w:sz w:val="84"/>
          <w:szCs w:val="24"/>
          <w:highlight w:val="none"/>
        </w:rPr>
      </w:pPr>
      <w:bookmarkStart w:id="16" w:name="_Toc21472"/>
      <w:bookmarkStart w:id="17" w:name="_Toc24097"/>
    </w:p>
    <w:bookmarkEnd w:id="16"/>
    <w:bookmarkEnd w:id="17"/>
    <w:p w14:paraId="05F54639">
      <w:pPr>
        <w:jc w:val="center"/>
        <w:rPr>
          <w:rFonts w:hint="eastAsia" w:ascii="宋体" w:hAnsi="宋体" w:eastAsia="宋体" w:cs="宋体"/>
          <w:b/>
          <w:bCs/>
          <w:color w:val="auto"/>
          <w:sz w:val="96"/>
          <w:szCs w:val="24"/>
          <w:highlight w:val="none"/>
          <w:lang w:eastAsia="zh-CN"/>
        </w:rPr>
      </w:pPr>
      <w:r>
        <w:rPr>
          <w:rFonts w:hint="eastAsia" w:ascii="宋体" w:hAnsi="宋体" w:eastAsia="宋体" w:cs="宋体"/>
          <w:b/>
          <w:bCs/>
          <w:color w:val="auto"/>
          <w:sz w:val="96"/>
          <w:szCs w:val="24"/>
          <w:highlight w:val="none"/>
          <w:lang w:eastAsia="zh-CN"/>
        </w:rPr>
        <w:t>报价文件</w:t>
      </w:r>
    </w:p>
    <w:p w14:paraId="74FF2673">
      <w:pPr>
        <w:rPr>
          <w:rFonts w:hint="eastAsia" w:ascii="宋体" w:hAnsi="宋体" w:eastAsia="宋体" w:cs="宋体"/>
          <w:color w:val="auto"/>
          <w:highlight w:val="none"/>
        </w:rPr>
      </w:pPr>
    </w:p>
    <w:p w14:paraId="5B3E4574">
      <w:pPr>
        <w:rPr>
          <w:rFonts w:hint="eastAsia" w:ascii="宋体" w:hAnsi="宋体" w:eastAsia="宋体" w:cs="宋体"/>
          <w:color w:val="auto"/>
          <w:highlight w:val="none"/>
        </w:rPr>
      </w:pPr>
    </w:p>
    <w:p w14:paraId="5763F1AF">
      <w:pPr>
        <w:rPr>
          <w:rFonts w:hint="eastAsia" w:ascii="宋体" w:hAnsi="宋体" w:eastAsia="宋体" w:cs="宋体"/>
          <w:color w:val="auto"/>
          <w:highlight w:val="none"/>
        </w:rPr>
      </w:pPr>
    </w:p>
    <w:p w14:paraId="38450DBB">
      <w:pPr>
        <w:rPr>
          <w:rFonts w:hint="eastAsia" w:ascii="宋体" w:hAnsi="宋体" w:eastAsia="宋体" w:cs="宋体"/>
          <w:color w:val="auto"/>
          <w:highlight w:val="none"/>
        </w:rPr>
      </w:pPr>
    </w:p>
    <w:p w14:paraId="7A279045">
      <w:pPr>
        <w:jc w:val="left"/>
        <w:rPr>
          <w:rFonts w:hint="eastAsia" w:ascii="宋体" w:hAnsi="宋体" w:eastAsia="宋体" w:cs="宋体"/>
          <w:color w:val="auto"/>
          <w:sz w:val="28"/>
          <w:szCs w:val="24"/>
          <w:highlight w:val="none"/>
        </w:rPr>
      </w:pPr>
      <w:bookmarkStart w:id="18" w:name="_Toc24859"/>
      <w:bookmarkStart w:id="19" w:name="_Toc17163"/>
      <w:bookmarkStart w:id="20" w:name="_Toc32749"/>
      <w:bookmarkStart w:id="21" w:name="_Toc1690"/>
    </w:p>
    <w:p w14:paraId="675B8412">
      <w:pPr>
        <w:jc w:val="left"/>
        <w:rPr>
          <w:rFonts w:hint="eastAsia" w:ascii="宋体" w:hAnsi="宋体" w:eastAsia="宋体" w:cs="宋体"/>
          <w:color w:val="auto"/>
          <w:sz w:val="28"/>
          <w:szCs w:val="24"/>
          <w:highlight w:val="none"/>
        </w:rPr>
      </w:pPr>
    </w:p>
    <w:p w14:paraId="254B6C22">
      <w:pPr>
        <w:jc w:val="left"/>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lang w:eastAsia="zh-CN"/>
        </w:rPr>
        <w:t>投标供应商</w:t>
      </w:r>
      <w:r>
        <w:rPr>
          <w:rFonts w:hint="eastAsia" w:ascii="宋体" w:hAnsi="宋体" w:eastAsia="宋体" w:cs="宋体"/>
          <w:b/>
          <w:bCs/>
          <w:color w:val="auto"/>
          <w:sz w:val="28"/>
          <w:szCs w:val="24"/>
          <w:highlight w:val="none"/>
        </w:rPr>
        <w:t>名称（公章）：</w:t>
      </w:r>
      <w:bookmarkEnd w:id="18"/>
      <w:bookmarkEnd w:id="19"/>
      <w:bookmarkEnd w:id="20"/>
      <w:bookmarkEnd w:id="21"/>
      <w:r>
        <w:rPr>
          <w:rFonts w:hint="eastAsia" w:ascii="宋体" w:hAnsi="宋体" w:eastAsia="宋体" w:cs="宋体"/>
          <w:b/>
          <w:bCs/>
          <w:color w:val="auto"/>
          <w:sz w:val="28"/>
          <w:szCs w:val="24"/>
          <w:highlight w:val="none"/>
          <w:u w:val="double"/>
        </w:rPr>
        <w:t>XXX</w:t>
      </w:r>
    </w:p>
    <w:p w14:paraId="3F75EEFD">
      <w:pPr>
        <w:pStyle w:val="5"/>
        <w:rPr>
          <w:rFonts w:hint="eastAsia" w:ascii="宋体" w:hAnsi="宋体" w:eastAsia="宋体" w:cs="宋体"/>
          <w:color w:val="auto"/>
          <w:highlight w:val="none"/>
        </w:rPr>
      </w:pPr>
    </w:p>
    <w:p w14:paraId="62811992">
      <w:pPr>
        <w:jc w:val="left"/>
        <w:rPr>
          <w:rFonts w:hint="eastAsia" w:ascii="宋体" w:hAnsi="宋体" w:eastAsia="宋体" w:cs="宋体"/>
          <w:b/>
          <w:bCs/>
          <w:color w:val="auto"/>
          <w:sz w:val="28"/>
          <w:szCs w:val="24"/>
          <w:highlight w:val="none"/>
          <w:u w:val="double"/>
        </w:rPr>
      </w:pPr>
      <w:r>
        <w:rPr>
          <w:rFonts w:hint="eastAsia" w:ascii="宋体" w:hAnsi="宋体" w:eastAsia="宋体" w:cs="宋体"/>
          <w:b/>
          <w:bCs/>
          <w:color w:val="auto"/>
          <w:sz w:val="28"/>
          <w:szCs w:val="24"/>
          <w:highlight w:val="none"/>
          <w:lang w:eastAsia="zh-CN"/>
        </w:rPr>
        <w:t>投标供应商</w:t>
      </w:r>
      <w:r>
        <w:rPr>
          <w:rFonts w:hint="eastAsia" w:ascii="宋体" w:hAnsi="宋体" w:eastAsia="宋体" w:cs="宋体"/>
          <w:b/>
          <w:bCs/>
          <w:color w:val="auto"/>
          <w:sz w:val="28"/>
          <w:szCs w:val="24"/>
          <w:highlight w:val="none"/>
        </w:rPr>
        <w:t>授权代理人：</w:t>
      </w:r>
      <w:r>
        <w:rPr>
          <w:rFonts w:hint="eastAsia" w:ascii="宋体" w:hAnsi="宋体" w:eastAsia="宋体" w:cs="宋体"/>
          <w:b/>
          <w:bCs/>
          <w:color w:val="auto"/>
          <w:sz w:val="28"/>
          <w:szCs w:val="24"/>
          <w:highlight w:val="none"/>
          <w:u w:val="double"/>
        </w:rPr>
        <w:t>XXX</w:t>
      </w:r>
    </w:p>
    <w:p w14:paraId="734E8F17">
      <w:pPr>
        <w:pStyle w:val="5"/>
        <w:rPr>
          <w:rFonts w:hint="eastAsia" w:ascii="宋体" w:hAnsi="宋体" w:eastAsia="宋体" w:cs="宋体"/>
          <w:color w:val="auto"/>
          <w:highlight w:val="none"/>
        </w:rPr>
      </w:pPr>
    </w:p>
    <w:p w14:paraId="25CFA87C">
      <w:pPr>
        <w:jc w:val="left"/>
        <w:rPr>
          <w:rFonts w:hint="eastAsia" w:ascii="宋体" w:hAnsi="宋体" w:eastAsia="宋体" w:cs="宋体"/>
          <w:b/>
          <w:bCs/>
          <w:color w:val="auto"/>
          <w:sz w:val="28"/>
          <w:szCs w:val="24"/>
          <w:highlight w:val="none"/>
        </w:rPr>
      </w:pPr>
      <w:bookmarkStart w:id="22" w:name="_Toc2989"/>
      <w:bookmarkStart w:id="23" w:name="_Toc5996"/>
      <w:bookmarkStart w:id="24" w:name="_Toc27135"/>
      <w:bookmarkStart w:id="25" w:name="_Toc27526"/>
      <w:r>
        <w:rPr>
          <w:rFonts w:hint="eastAsia" w:ascii="宋体" w:hAnsi="宋体" w:eastAsia="宋体" w:cs="宋体"/>
          <w:b/>
          <w:bCs/>
          <w:color w:val="auto"/>
          <w:sz w:val="28"/>
          <w:szCs w:val="24"/>
          <w:highlight w:val="none"/>
        </w:rPr>
        <w:t>经办人联系方式（移动电话）：</w:t>
      </w:r>
      <w:bookmarkEnd w:id="22"/>
      <w:bookmarkEnd w:id="23"/>
      <w:bookmarkEnd w:id="24"/>
      <w:bookmarkEnd w:id="25"/>
      <w:r>
        <w:rPr>
          <w:rFonts w:hint="eastAsia" w:ascii="宋体" w:hAnsi="宋体" w:eastAsia="宋体" w:cs="宋体"/>
          <w:b/>
          <w:bCs/>
          <w:color w:val="auto"/>
          <w:sz w:val="28"/>
          <w:szCs w:val="24"/>
          <w:highlight w:val="none"/>
          <w:u w:val="double"/>
        </w:rPr>
        <w:t>XXX</w:t>
      </w:r>
    </w:p>
    <w:p w14:paraId="333B37B1">
      <w:pPr>
        <w:pStyle w:val="5"/>
        <w:rPr>
          <w:rFonts w:hint="eastAsia" w:ascii="宋体" w:hAnsi="宋体" w:eastAsia="宋体" w:cs="宋体"/>
          <w:color w:val="auto"/>
          <w:highlight w:val="none"/>
        </w:rPr>
      </w:pPr>
    </w:p>
    <w:p w14:paraId="619C1FA8">
      <w:pPr>
        <w:pStyle w:val="5"/>
        <w:rPr>
          <w:rFonts w:hint="eastAsia" w:ascii="宋体" w:hAnsi="宋体" w:eastAsia="宋体" w:cs="宋体"/>
          <w:color w:val="auto"/>
          <w:highlight w:val="none"/>
        </w:rPr>
      </w:pPr>
    </w:p>
    <w:p w14:paraId="448B147D">
      <w:pPr>
        <w:pStyle w:val="5"/>
        <w:rPr>
          <w:rFonts w:hint="eastAsia" w:ascii="宋体" w:hAnsi="宋体" w:eastAsia="宋体" w:cs="宋体"/>
          <w:color w:val="auto"/>
          <w:highlight w:val="none"/>
        </w:rPr>
      </w:pPr>
    </w:p>
    <w:p w14:paraId="74928882">
      <w:pPr>
        <w:pStyle w:val="5"/>
        <w:rPr>
          <w:rFonts w:hint="eastAsia" w:ascii="宋体" w:hAnsi="宋体" w:eastAsia="宋体" w:cs="宋体"/>
          <w:color w:val="auto"/>
          <w:highlight w:val="none"/>
        </w:rPr>
      </w:pPr>
    </w:p>
    <w:p w14:paraId="7B87BC8A">
      <w:pPr>
        <w:pStyle w:val="5"/>
        <w:rPr>
          <w:rFonts w:hint="eastAsia" w:ascii="宋体" w:hAnsi="宋体" w:eastAsia="宋体" w:cs="宋体"/>
          <w:color w:val="auto"/>
          <w:highlight w:val="none"/>
        </w:rPr>
      </w:pPr>
    </w:p>
    <w:p w14:paraId="787F91B5">
      <w:pPr>
        <w:pStyle w:val="5"/>
        <w:jc w:val="center"/>
        <w:rPr>
          <w:rFonts w:hint="eastAsia" w:ascii="宋体" w:hAnsi="宋体" w:eastAsia="宋体" w:cs="宋体"/>
          <w:b/>
          <w:bCs/>
          <w:color w:val="auto"/>
          <w:sz w:val="24"/>
          <w:szCs w:val="24"/>
          <w:highlight w:val="none"/>
          <w:lang w:val="zh-TW" w:eastAsia="zh-TW"/>
        </w:rPr>
      </w:pPr>
      <w:bookmarkStart w:id="26" w:name="_Toc7233"/>
      <w:bookmarkStart w:id="27" w:name="_Toc5056"/>
      <w:bookmarkStart w:id="28" w:name="_Toc2031"/>
      <w:bookmarkStart w:id="29" w:name="_Toc19987"/>
      <w:r>
        <w:rPr>
          <w:rFonts w:hint="eastAsia" w:ascii="宋体" w:hAnsi="宋体" w:eastAsia="宋体" w:cs="宋体"/>
          <w:color w:val="auto"/>
          <w:sz w:val="28"/>
          <w:szCs w:val="24"/>
          <w:highlight w:val="none"/>
        </w:rPr>
        <w:t>日期：202</w:t>
      </w:r>
      <w:r>
        <w:rPr>
          <w:rFonts w:hint="eastAsia" w:ascii="宋体" w:hAnsi="宋体" w:eastAsia="宋体" w:cs="宋体"/>
          <w:color w:val="auto"/>
          <w:sz w:val="28"/>
          <w:szCs w:val="24"/>
          <w:highlight w:val="none"/>
          <w:lang w:val="en-US" w:eastAsia="zh-CN"/>
        </w:rPr>
        <w:t>4</w:t>
      </w:r>
      <w:r>
        <w:rPr>
          <w:rFonts w:hint="eastAsia" w:ascii="宋体" w:hAnsi="宋体" w:eastAsia="宋体" w:cs="宋体"/>
          <w:color w:val="auto"/>
          <w:sz w:val="28"/>
          <w:szCs w:val="24"/>
          <w:highlight w:val="none"/>
        </w:rPr>
        <w:t>年XXX月XXX日</w:t>
      </w:r>
      <w:bookmarkEnd w:id="26"/>
      <w:bookmarkEnd w:id="27"/>
      <w:bookmarkEnd w:id="28"/>
      <w:bookmarkEnd w:id="29"/>
    </w:p>
    <w:p w14:paraId="4DC18AEC">
      <w:pPr>
        <w:rPr>
          <w:rFonts w:hint="eastAsia" w:ascii="宋体" w:hAnsi="宋体" w:eastAsia="宋体" w:cs="宋体"/>
          <w:color w:val="auto"/>
          <w:sz w:val="30"/>
          <w:szCs w:val="30"/>
          <w:highlight w:val="none"/>
          <w:lang w:val="zh-TW" w:eastAsia="zh-TW"/>
        </w:rPr>
      </w:pPr>
      <w:bookmarkStart w:id="30" w:name="承诺函"/>
      <w:r>
        <w:rPr>
          <w:rFonts w:hint="eastAsia" w:ascii="宋体" w:hAnsi="宋体" w:eastAsia="宋体" w:cs="宋体"/>
          <w:color w:val="auto"/>
          <w:sz w:val="30"/>
          <w:szCs w:val="30"/>
          <w:highlight w:val="none"/>
          <w:lang w:val="zh-TW" w:eastAsia="zh-TW"/>
        </w:rPr>
        <w:br w:type="page"/>
      </w:r>
    </w:p>
    <w:p w14:paraId="2C4F21BC">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格式二：承诺函</w:t>
      </w:r>
    </w:p>
    <w:bookmarkEnd w:id="30"/>
    <w:p w14:paraId="2C35B4C7">
      <w:pPr>
        <w:pStyle w:val="5"/>
        <w:jc w:val="left"/>
        <w:rPr>
          <w:rFonts w:hint="eastAsia" w:ascii="宋体" w:hAnsi="宋体" w:eastAsia="宋体" w:cs="宋体"/>
          <w:b/>
          <w:bCs/>
          <w:color w:val="auto"/>
          <w:highlight w:val="none"/>
          <w:lang w:val="zh-TW"/>
        </w:rPr>
      </w:pPr>
    </w:p>
    <w:p w14:paraId="2798082D">
      <w:pPr>
        <w:bidi w:val="0"/>
        <w:jc w:val="center"/>
        <w:rPr>
          <w:rStyle w:val="38"/>
          <w:rFonts w:hint="eastAsia" w:ascii="宋体" w:hAnsi="宋体" w:eastAsia="宋体" w:cs="宋体"/>
          <w:b/>
          <w:bCs/>
          <w:color w:val="auto"/>
          <w:sz w:val="32"/>
          <w:szCs w:val="32"/>
          <w:highlight w:val="none"/>
        </w:rPr>
      </w:pPr>
      <w:r>
        <w:rPr>
          <w:rStyle w:val="38"/>
          <w:rFonts w:hint="eastAsia" w:ascii="宋体" w:hAnsi="宋体" w:eastAsia="宋体" w:cs="宋体"/>
          <w:b/>
          <w:bCs/>
          <w:color w:val="auto"/>
          <w:sz w:val="32"/>
          <w:szCs w:val="32"/>
          <w:highlight w:val="none"/>
        </w:rPr>
        <w:t>承诺函</w:t>
      </w:r>
    </w:p>
    <w:p w14:paraId="639F8539">
      <w:pPr>
        <w:pStyle w:val="5"/>
        <w:rPr>
          <w:rFonts w:hint="eastAsia" w:ascii="宋体" w:hAnsi="宋体" w:eastAsia="宋体" w:cs="宋体"/>
          <w:color w:val="auto"/>
          <w:highlight w:val="none"/>
        </w:rPr>
      </w:pPr>
    </w:p>
    <w:p w14:paraId="6CE1B0A2">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14:paraId="1D1605AF">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68211322">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14:paraId="0CE0BA92">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的资格要求，包括（不限于）：</w:t>
      </w:r>
    </w:p>
    <w:p w14:paraId="7AD41E33">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应具备独立承担民事责任的能力及行业主管部门要求的各项资质。</w:t>
      </w:r>
    </w:p>
    <w:p w14:paraId="55D455CB">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14:paraId="58896D06">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54E5E8E5">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14:paraId="2B358DE7">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14:paraId="7B490FF4">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4FEA47C3">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14:paraId="63B06B78">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A7DA1A6">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投标企业、生产企业及本次投标涉及产品不得涉及以下情况：</w:t>
      </w:r>
    </w:p>
    <w:p w14:paraId="5E9321D8">
      <w:pPr>
        <w:pStyle w:val="5"/>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被列入失信被执行人、重大税收违法案件当事人名单、政府采购严重违法失信行为记录名单。</w:t>
      </w:r>
    </w:p>
    <w:p w14:paraId="2B0E717C">
      <w:pPr>
        <w:pStyle w:val="5"/>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医药价格和招采信用评价为“中等”“、严重”“、特别严重”。</w:t>
      </w:r>
    </w:p>
    <w:p w14:paraId="0092AFBE">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14:paraId="12E7AA9D">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14:paraId="11D0BAE9">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2D532941">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14:paraId="510AA086">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245611D4">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14:paraId="081C265E">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，我方将严格履行采购文件、合同（协议）规定和约定的责任和义务。</w:t>
      </w:r>
    </w:p>
    <w:p w14:paraId="1ABD46C8">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14:paraId="4FA555FD">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14:paraId="0261E5FF">
      <w:pPr>
        <w:pStyle w:val="31"/>
        <w:keepNext w:val="0"/>
        <w:keepLines w:val="0"/>
        <w:pageBreakBefore w:val="0"/>
        <w:numPr>
          <w:ilvl w:val="0"/>
          <w:numId w:val="21"/>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14:paraId="7BACA0BF">
      <w:pPr>
        <w:adjustRightInd w:val="0"/>
        <w:spacing w:line="360" w:lineRule="auto"/>
        <w:ind w:firstLine="787" w:firstLineChars="375"/>
        <w:contextualSpacing/>
        <w:rPr>
          <w:rFonts w:hint="eastAsia" w:ascii="宋体" w:hAnsi="宋体" w:eastAsia="宋体" w:cs="宋体"/>
          <w:color w:val="auto"/>
          <w:sz w:val="21"/>
          <w:szCs w:val="21"/>
          <w:highlight w:val="none"/>
        </w:rPr>
      </w:pPr>
    </w:p>
    <w:p w14:paraId="32DA752E">
      <w:pPr>
        <w:adjustRightInd w:val="0"/>
        <w:spacing w:line="360" w:lineRule="auto"/>
        <w:contextualSpacing/>
        <w:jc w:val="right"/>
        <w:rPr>
          <w:rFonts w:hint="eastAsia" w:ascii="宋体" w:hAnsi="宋体" w:eastAsia="宋体" w:cs="宋体"/>
          <w:color w:val="auto"/>
          <w:sz w:val="21"/>
          <w:szCs w:val="21"/>
          <w:highlight w:val="none"/>
        </w:rPr>
      </w:pPr>
    </w:p>
    <w:p w14:paraId="764325FD">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470C7215">
      <w:pPr>
        <w:pStyle w:val="5"/>
        <w:spacing w:line="360" w:lineRule="auto"/>
        <w:rPr>
          <w:rFonts w:hint="eastAsia" w:ascii="宋体" w:hAnsi="宋体" w:eastAsia="宋体" w:cs="宋体"/>
          <w:color w:val="auto"/>
          <w:sz w:val="21"/>
          <w:szCs w:val="21"/>
          <w:highlight w:val="none"/>
        </w:rPr>
      </w:pPr>
    </w:p>
    <w:p w14:paraId="20DA8888">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法人签字（章）：</w:t>
      </w:r>
    </w:p>
    <w:p w14:paraId="51933BB2">
      <w:pPr>
        <w:pStyle w:val="5"/>
        <w:spacing w:line="360" w:lineRule="auto"/>
        <w:contextualSpacing/>
        <w:jc w:val="left"/>
        <w:rPr>
          <w:rFonts w:hint="eastAsia" w:ascii="宋体" w:hAnsi="宋体" w:eastAsia="宋体" w:cs="宋体"/>
          <w:color w:val="auto"/>
          <w:sz w:val="21"/>
          <w:szCs w:val="21"/>
          <w:highlight w:val="none"/>
        </w:rPr>
      </w:pPr>
    </w:p>
    <w:p w14:paraId="508E0F95">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年XXX月XXX日</w:t>
      </w:r>
    </w:p>
    <w:p w14:paraId="0CA63417">
      <w:pPr>
        <w:rPr>
          <w:rFonts w:hint="eastAsia" w:ascii="宋体" w:hAnsi="宋体" w:eastAsia="宋体" w:cs="宋体"/>
          <w:color w:val="auto"/>
          <w:sz w:val="30"/>
          <w:szCs w:val="30"/>
          <w:highlight w:val="none"/>
          <w:lang w:val="zh-TW" w:eastAsia="zh-TW"/>
        </w:rPr>
      </w:pPr>
      <w:r>
        <w:rPr>
          <w:rFonts w:hint="eastAsia" w:ascii="宋体" w:hAnsi="宋体" w:eastAsia="宋体" w:cs="宋体"/>
          <w:color w:val="auto"/>
          <w:sz w:val="30"/>
          <w:szCs w:val="30"/>
          <w:highlight w:val="none"/>
          <w:lang w:val="zh-TW" w:eastAsia="zh-TW"/>
        </w:rPr>
        <w:br w:type="page"/>
      </w:r>
    </w:p>
    <w:p w14:paraId="4FC9EE3B">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格式三：</w:t>
      </w:r>
    </w:p>
    <w:p w14:paraId="030BDD80">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en-US" w:eastAsia="zh-CN"/>
        </w:rPr>
        <w:t>（1）</w:t>
      </w:r>
      <w:r>
        <w:rPr>
          <w:rFonts w:hint="eastAsia" w:ascii="宋体" w:hAnsi="宋体" w:eastAsia="宋体" w:cs="宋体"/>
          <w:color w:val="auto"/>
          <w:sz w:val="30"/>
          <w:szCs w:val="30"/>
          <w:highlight w:val="none"/>
          <w:u w:val="none" w:color="auto"/>
          <w:lang w:val="zh-TW" w:eastAsia="zh-TW"/>
        </w:rPr>
        <w:t>法定代表人授权委托书</w:t>
      </w:r>
    </w:p>
    <w:p w14:paraId="428C75BC">
      <w:pPr>
        <w:pStyle w:val="5"/>
        <w:jc w:val="center"/>
        <w:rPr>
          <w:rFonts w:hint="eastAsia" w:ascii="宋体" w:hAnsi="宋体" w:eastAsia="宋体" w:cs="宋体"/>
          <w:color w:val="auto"/>
          <w:sz w:val="30"/>
          <w:szCs w:val="30"/>
          <w:highlight w:val="none"/>
          <w:lang w:val="zh-TW" w:eastAsia="zh-TW"/>
        </w:rPr>
      </w:pPr>
    </w:p>
    <w:p w14:paraId="5FEC835F">
      <w:pPr>
        <w:pStyle w:val="5"/>
        <w:jc w:val="center"/>
        <w:rPr>
          <w:rFonts w:hint="eastAsia" w:ascii="宋体" w:hAnsi="宋体" w:eastAsia="宋体" w:cs="宋体"/>
          <w:b/>
          <w:bCs/>
          <w:color w:val="auto"/>
          <w:sz w:val="30"/>
          <w:szCs w:val="30"/>
          <w:highlight w:val="none"/>
          <w:lang w:val="zh-TW" w:eastAsia="zh-TW"/>
        </w:rPr>
      </w:pPr>
      <w:r>
        <w:rPr>
          <w:rFonts w:hint="eastAsia" w:ascii="宋体" w:hAnsi="宋体" w:eastAsia="宋体" w:cs="宋体"/>
          <w:color w:val="auto"/>
          <w:sz w:val="30"/>
          <w:szCs w:val="30"/>
          <w:highlight w:val="none"/>
          <w:lang w:val="zh-TW" w:eastAsia="zh-TW"/>
        </w:rPr>
        <w:t>法定代表人授权委托书</w:t>
      </w:r>
    </w:p>
    <w:p w14:paraId="5B09106B">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w:t>
      </w:r>
    </w:p>
    <w:p w14:paraId="5816B919">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p>
    <w:p w14:paraId="669B41AA">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w:t>
      </w:r>
    </w:p>
    <w:p w14:paraId="02808A37">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委托代理人姓名：</w:t>
      </w:r>
    </w:p>
    <w:p w14:paraId="65391C60">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委托代理人职务：</w:t>
      </w:r>
    </w:p>
    <w:p w14:paraId="08427F44">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委托代理人身份证号：</w:t>
      </w:r>
    </w:p>
    <w:p w14:paraId="0E7421EB">
      <w:pPr>
        <w:snapToGrid w:val="0"/>
        <w:spacing w:line="54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委托人现委托上列受委托人为我公司代理人，以本公司的名义参加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投标的相关活动，该受委托人在投标、合同谈判、合同签订、履行过程中所签署的一切文件及处理与之有关的一切事务，本委托人均予以承认，并由本委托人承担全部法律责任。</w:t>
      </w:r>
    </w:p>
    <w:p w14:paraId="2F7B66CE">
      <w:pPr>
        <w:snapToGrid w:val="0"/>
        <w:spacing w:line="54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委托期限：自本授权委托书签署之日起至本授权委托书书面终止日为止。</w:t>
      </w:r>
    </w:p>
    <w:p w14:paraId="4D7CF018">
      <w:pPr>
        <w:snapToGrid w:val="0"/>
        <w:spacing w:line="54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受委托代理人无转委托权。</w:t>
      </w:r>
    </w:p>
    <w:p w14:paraId="0D7C44B1">
      <w:pPr>
        <w:snapToGrid w:val="0"/>
        <w:spacing w:line="54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特此委托！（附：委托代理人身份证复印件并盖章）</w:t>
      </w:r>
    </w:p>
    <w:p w14:paraId="6F6CB15C">
      <w:pPr>
        <w:snapToGrid w:val="0"/>
        <w:spacing w:line="540" w:lineRule="exact"/>
        <w:ind w:firstLine="420" w:firstLineChars="200"/>
        <w:outlineLvl w:val="9"/>
        <w:rPr>
          <w:rFonts w:hint="eastAsia" w:ascii="宋体" w:hAnsi="宋体" w:eastAsia="宋体" w:cs="宋体"/>
          <w:color w:val="auto"/>
          <w:sz w:val="21"/>
          <w:szCs w:val="21"/>
          <w:highlight w:val="none"/>
        </w:rPr>
      </w:pPr>
    </w:p>
    <w:p w14:paraId="3F8B4515">
      <w:pPr>
        <w:snapToGrid w:val="0"/>
        <w:spacing w:line="540" w:lineRule="exact"/>
        <w:ind w:firstLine="2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委托人：           （盖章）      </w:t>
      </w:r>
    </w:p>
    <w:p w14:paraId="314C4679">
      <w:pPr>
        <w:snapToGrid w:val="0"/>
        <w:spacing w:line="540" w:lineRule="exact"/>
        <w:ind w:firstLine="280"/>
        <w:outlineLvl w:val="9"/>
        <w:rPr>
          <w:rFonts w:hint="eastAsia" w:ascii="宋体" w:hAnsi="宋体" w:eastAsia="宋体" w:cs="宋体"/>
          <w:color w:val="auto"/>
          <w:sz w:val="21"/>
          <w:szCs w:val="21"/>
          <w:highlight w:val="none"/>
        </w:rPr>
      </w:pPr>
    </w:p>
    <w:p w14:paraId="6B77CB74">
      <w:pPr>
        <w:snapToGrid w:val="0"/>
        <w:spacing w:line="540" w:lineRule="exact"/>
        <w:ind w:firstLine="2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       （签名）</w:t>
      </w:r>
    </w:p>
    <w:p w14:paraId="244E3375">
      <w:pPr>
        <w:snapToGrid w:val="0"/>
        <w:spacing w:line="540" w:lineRule="exact"/>
        <w:ind w:firstLine="280"/>
        <w:outlineLvl w:val="9"/>
        <w:rPr>
          <w:rFonts w:hint="eastAsia" w:ascii="宋体" w:hAnsi="宋体" w:eastAsia="宋体" w:cs="宋体"/>
          <w:color w:val="auto"/>
          <w:sz w:val="21"/>
          <w:szCs w:val="21"/>
          <w:highlight w:val="none"/>
        </w:rPr>
      </w:pPr>
    </w:p>
    <w:p w14:paraId="2FD241CE">
      <w:pPr>
        <w:snapToGrid w:val="0"/>
        <w:spacing w:line="540" w:lineRule="exact"/>
        <w:ind w:firstLine="2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（签名）      </w:t>
      </w:r>
    </w:p>
    <w:p w14:paraId="7E598063">
      <w:pPr>
        <w:snapToGrid w:val="0"/>
        <w:spacing w:line="540" w:lineRule="exact"/>
        <w:ind w:firstLine="705"/>
        <w:jc w:val="right"/>
        <w:outlineLvl w:val="9"/>
        <w:rPr>
          <w:rFonts w:hint="eastAsia" w:ascii="宋体" w:hAnsi="宋体" w:eastAsia="宋体" w:cs="宋体"/>
          <w:color w:val="auto"/>
          <w:sz w:val="21"/>
          <w:szCs w:val="21"/>
          <w:highlight w:val="none"/>
        </w:rPr>
      </w:pPr>
    </w:p>
    <w:p w14:paraId="0C8ACBF5">
      <w:pPr>
        <w:bidi w:val="0"/>
        <w:jc w:val="left"/>
        <w:rPr>
          <w:rStyle w:val="38"/>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D54084D">
      <w:pPr>
        <w:rPr>
          <w:rFonts w:hint="eastAsia" w:ascii="宋体" w:hAnsi="宋体" w:eastAsia="宋体" w:cs="宋体"/>
          <w:b/>
          <w:bCs/>
          <w:color w:val="auto"/>
          <w:sz w:val="30"/>
          <w:szCs w:val="30"/>
          <w:highlight w:val="none"/>
          <w:lang w:val="zh-TW" w:eastAsia="zh-TW"/>
        </w:rPr>
      </w:pPr>
      <w:r>
        <w:rPr>
          <w:rFonts w:hint="eastAsia" w:ascii="宋体" w:hAnsi="宋体" w:eastAsia="宋体" w:cs="宋体"/>
          <w:b/>
          <w:bCs/>
          <w:color w:val="auto"/>
          <w:sz w:val="30"/>
          <w:szCs w:val="30"/>
          <w:highlight w:val="none"/>
          <w:lang w:val="zh-TW" w:eastAsia="zh-TW"/>
        </w:rPr>
        <w:br w:type="page"/>
      </w:r>
    </w:p>
    <w:p w14:paraId="60F72602">
      <w:pPr>
        <w:pStyle w:val="5"/>
        <w:spacing w:line="360" w:lineRule="auto"/>
        <w:jc w:val="left"/>
        <w:rPr>
          <w:rFonts w:hint="eastAsia" w:ascii="宋体" w:hAnsi="宋体" w:eastAsia="宋体" w:cs="宋体"/>
          <w:color w:val="auto"/>
          <w:sz w:val="30"/>
          <w:szCs w:val="30"/>
          <w:highlight w:val="none"/>
          <w:u w:val="none" w:color="auto"/>
          <w:lang w:val="zh-TW" w:eastAsia="zh-CN"/>
        </w:rPr>
      </w:pPr>
      <w:r>
        <w:rPr>
          <w:rFonts w:hint="eastAsia" w:ascii="宋体" w:hAnsi="宋体" w:eastAsia="宋体" w:cs="宋体"/>
          <w:color w:val="auto"/>
          <w:sz w:val="30"/>
          <w:szCs w:val="30"/>
          <w:highlight w:val="none"/>
          <w:u w:val="none" w:color="auto"/>
          <w:lang w:val="zh-TW" w:eastAsia="zh-TW"/>
        </w:rPr>
        <w:t>格式四：</w:t>
      </w:r>
      <w:r>
        <w:rPr>
          <w:rFonts w:hint="eastAsia" w:ascii="宋体" w:hAnsi="宋体" w:eastAsia="宋体" w:cs="宋体"/>
          <w:color w:val="auto"/>
          <w:sz w:val="30"/>
          <w:szCs w:val="30"/>
          <w:highlight w:val="none"/>
          <w:u w:val="none" w:color="auto"/>
          <w:lang w:val="zh-TW" w:eastAsia="zh-CN"/>
        </w:rPr>
        <w:t>投标产品</w:t>
      </w:r>
      <w:r>
        <w:rPr>
          <w:rFonts w:hint="eastAsia" w:ascii="宋体" w:hAnsi="宋体" w:eastAsia="宋体" w:cs="宋体"/>
          <w:color w:val="auto"/>
          <w:sz w:val="30"/>
          <w:szCs w:val="30"/>
          <w:highlight w:val="none"/>
          <w:u w:val="none" w:color="auto"/>
          <w:lang w:val="zh-TW" w:eastAsia="zh-TW"/>
        </w:rPr>
        <w:t>生产企业对</w:t>
      </w:r>
      <w:r>
        <w:rPr>
          <w:rFonts w:hint="eastAsia" w:ascii="宋体" w:hAnsi="宋体" w:eastAsia="宋体" w:cs="宋体"/>
          <w:color w:val="auto"/>
          <w:sz w:val="30"/>
          <w:szCs w:val="30"/>
          <w:highlight w:val="none"/>
          <w:u w:val="none" w:color="auto"/>
          <w:lang w:val="zh-TW" w:eastAsia="zh-CN"/>
        </w:rPr>
        <w:t>投标供应商</w:t>
      </w:r>
      <w:r>
        <w:rPr>
          <w:rFonts w:hint="eastAsia" w:ascii="宋体" w:hAnsi="宋体" w:eastAsia="宋体" w:cs="宋体"/>
          <w:color w:val="auto"/>
          <w:sz w:val="30"/>
          <w:szCs w:val="30"/>
          <w:highlight w:val="none"/>
          <w:u w:val="none" w:color="auto"/>
          <w:lang w:val="zh-TW" w:eastAsia="zh-TW"/>
        </w:rPr>
        <w:t>的授权</w:t>
      </w:r>
      <w:r>
        <w:rPr>
          <w:rFonts w:hint="eastAsia" w:ascii="宋体" w:hAnsi="宋体" w:eastAsia="宋体" w:cs="宋体"/>
          <w:color w:val="auto"/>
          <w:sz w:val="30"/>
          <w:szCs w:val="30"/>
          <w:highlight w:val="none"/>
          <w:u w:val="none" w:color="auto"/>
          <w:lang w:val="zh-TW" w:eastAsia="zh-CN"/>
        </w:rPr>
        <w:t>（格式自拟）</w:t>
      </w:r>
    </w:p>
    <w:p w14:paraId="4B2F70AF">
      <w:pPr>
        <w:pStyle w:val="5"/>
        <w:jc w:val="left"/>
        <w:rPr>
          <w:rFonts w:hint="eastAsia" w:ascii="宋体" w:hAnsi="宋体" w:eastAsia="宋体" w:cs="宋体"/>
          <w:b/>
          <w:bCs/>
          <w:sz w:val="30"/>
          <w:szCs w:val="30"/>
          <w:lang w:val="zh-TW" w:eastAsia="zh-TW"/>
        </w:rPr>
      </w:pPr>
    </w:p>
    <w:p w14:paraId="66AC3E37">
      <w:pPr>
        <w:bidi w:val="0"/>
        <w:jc w:val="center"/>
        <w:rPr>
          <w:rStyle w:val="38"/>
          <w:rFonts w:hint="eastAsia" w:ascii="宋体" w:hAnsi="宋体" w:eastAsia="宋体" w:cs="宋体"/>
          <w:b/>
          <w:bCs/>
          <w:color w:val="auto"/>
          <w:sz w:val="32"/>
          <w:szCs w:val="32"/>
          <w:highlight w:val="none"/>
        </w:rPr>
      </w:pPr>
      <w:r>
        <w:rPr>
          <w:rStyle w:val="38"/>
          <w:rFonts w:hint="eastAsia" w:ascii="宋体" w:hAnsi="宋体" w:eastAsia="宋体" w:cs="宋体"/>
          <w:b/>
          <w:bCs/>
          <w:color w:val="auto"/>
          <w:sz w:val="32"/>
          <w:szCs w:val="32"/>
          <w:highlight w:val="none"/>
        </w:rPr>
        <w:t>授权书</w:t>
      </w:r>
    </w:p>
    <w:p w14:paraId="605A356B">
      <w:pPr>
        <w:pStyle w:val="5"/>
        <w:jc w:val="left"/>
        <w:rPr>
          <w:rFonts w:hint="eastAsia" w:ascii="宋体" w:hAnsi="宋体" w:eastAsia="宋体" w:cs="宋体"/>
          <w:b/>
          <w:bCs/>
          <w:sz w:val="30"/>
          <w:szCs w:val="30"/>
          <w:lang w:val="zh-TW" w:eastAsia="zh-TW"/>
        </w:rPr>
      </w:pPr>
      <w:r>
        <w:rPr>
          <w:rFonts w:hint="eastAsia" w:ascii="宋体" w:hAnsi="宋体" w:eastAsia="宋体" w:cs="宋体"/>
          <w:b/>
          <w:bCs/>
          <w:sz w:val="30"/>
          <w:szCs w:val="30"/>
          <w:lang w:val="zh-TW" w:eastAsia="zh-TW"/>
        </w:rPr>
        <w:t>XXX</w:t>
      </w:r>
    </w:p>
    <w:p w14:paraId="261397F6">
      <w:pPr>
        <w:rPr>
          <w:rFonts w:hint="eastAsia" w:ascii="宋体" w:hAnsi="宋体" w:eastAsia="宋体" w:cs="宋体"/>
          <w:b/>
          <w:bCs/>
          <w:sz w:val="30"/>
          <w:szCs w:val="30"/>
          <w:lang w:val="zh-TW" w:eastAsia="zh-TW"/>
        </w:rPr>
      </w:pPr>
      <w:r>
        <w:rPr>
          <w:rFonts w:hint="eastAsia" w:ascii="宋体" w:hAnsi="宋体" w:eastAsia="宋体" w:cs="宋体"/>
          <w:b/>
          <w:bCs/>
          <w:sz w:val="30"/>
          <w:szCs w:val="30"/>
          <w:lang w:val="zh-TW" w:eastAsia="zh-TW"/>
        </w:rPr>
        <w:br w:type="page"/>
      </w:r>
    </w:p>
    <w:p w14:paraId="5A9317D5">
      <w:pPr>
        <w:pStyle w:val="5"/>
        <w:spacing w:line="360" w:lineRule="auto"/>
        <w:jc w:val="both"/>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五</w:t>
      </w:r>
      <w:r>
        <w:rPr>
          <w:rFonts w:hint="eastAsia" w:ascii="宋体" w:hAnsi="宋体" w:eastAsia="宋体" w:cs="宋体"/>
          <w:color w:val="auto"/>
          <w:sz w:val="30"/>
          <w:szCs w:val="30"/>
          <w:highlight w:val="none"/>
          <w:u w:val="none" w:color="auto"/>
          <w:lang w:val="zh-TW" w:eastAsia="zh-TW"/>
        </w:rPr>
        <w:t>：</w:t>
      </w:r>
      <w:r>
        <w:rPr>
          <w:rFonts w:hint="eastAsia" w:ascii="宋体" w:hAnsi="宋体" w:eastAsia="宋体" w:cs="宋体"/>
          <w:color w:val="auto"/>
          <w:sz w:val="30"/>
          <w:szCs w:val="30"/>
          <w:highlight w:val="none"/>
          <w:u w:val="none" w:color="auto"/>
          <w:lang w:val="en-US" w:eastAsia="zh-CN"/>
        </w:rPr>
        <w:t>业绩</w:t>
      </w:r>
      <w:r>
        <w:rPr>
          <w:rFonts w:hint="eastAsia" w:ascii="宋体" w:hAnsi="宋体" w:eastAsia="宋体" w:cs="宋体"/>
          <w:color w:val="auto"/>
          <w:sz w:val="30"/>
          <w:szCs w:val="30"/>
          <w:highlight w:val="none"/>
          <w:u w:val="none" w:color="auto"/>
          <w:lang w:val="zh-TW" w:eastAsia="zh-TW"/>
        </w:rPr>
        <w:t>证明材料</w:t>
      </w:r>
    </w:p>
    <w:p w14:paraId="0E0C45AA">
      <w:pPr>
        <w:pStyle w:val="5"/>
        <w:spacing w:line="360" w:lineRule="auto"/>
        <w:jc w:val="center"/>
        <w:rPr>
          <w:rFonts w:hint="eastAsia" w:ascii="宋体" w:hAnsi="宋体" w:eastAsia="宋体" w:cs="宋体"/>
          <w:color w:val="auto"/>
          <w:sz w:val="30"/>
          <w:szCs w:val="30"/>
          <w:highlight w:val="none"/>
          <w:u w:val="none" w:color="auto"/>
          <w:lang w:val="zh-TW" w:eastAsia="zh-CN"/>
        </w:rPr>
      </w:pPr>
      <w:r>
        <w:rPr>
          <w:rFonts w:hint="eastAsia" w:ascii="宋体" w:hAnsi="宋体" w:eastAsia="宋体" w:cs="宋体"/>
          <w:b/>
          <w:bCs/>
          <w:color w:val="auto"/>
          <w:sz w:val="30"/>
          <w:szCs w:val="30"/>
          <w:highlight w:val="none"/>
          <w:u w:val="none" w:color="auto"/>
          <w:lang w:val="zh-TW" w:eastAsia="zh-CN"/>
        </w:rPr>
        <w:t>（格式自拟）</w:t>
      </w:r>
    </w:p>
    <w:p w14:paraId="11AA175E">
      <w:pPr>
        <w:rPr>
          <w:rFonts w:hint="eastAsia"/>
          <w:lang w:val="zh-TW" w:eastAsia="zh-TW"/>
        </w:rPr>
      </w:pPr>
    </w:p>
    <w:p w14:paraId="1DABA2C7">
      <w:pPr>
        <w:pStyle w:val="5"/>
        <w:rPr>
          <w:rFonts w:hint="eastAsia" w:ascii="宋体" w:hAnsi="宋体" w:eastAsia="宋体" w:cs="宋体"/>
          <w:lang w:val="zh-TW" w:eastAsia="zh-TW"/>
        </w:rPr>
      </w:pPr>
    </w:p>
    <w:p w14:paraId="6EB95790">
      <w:pPr>
        <w:rPr>
          <w:rFonts w:hint="eastAsia" w:ascii="宋体" w:hAnsi="宋体" w:eastAsia="宋体" w:cs="宋体"/>
          <w:color w:val="auto"/>
          <w:sz w:val="30"/>
          <w:szCs w:val="30"/>
          <w:highlight w:val="none"/>
          <w:lang w:val="zh-TW" w:eastAsia="zh-TW"/>
        </w:rPr>
      </w:pPr>
      <w:r>
        <w:rPr>
          <w:rFonts w:hint="eastAsia" w:ascii="宋体" w:hAnsi="宋体" w:eastAsia="宋体" w:cs="宋体"/>
          <w:color w:val="auto"/>
          <w:sz w:val="30"/>
          <w:szCs w:val="30"/>
          <w:highlight w:val="none"/>
          <w:lang w:val="zh-TW" w:eastAsia="zh-TW"/>
        </w:rPr>
        <w:br w:type="page"/>
      </w:r>
    </w:p>
    <w:p w14:paraId="70DD2F62">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六</w:t>
      </w:r>
      <w:r>
        <w:rPr>
          <w:rFonts w:hint="eastAsia" w:ascii="宋体" w:hAnsi="宋体" w:eastAsia="宋体" w:cs="宋体"/>
          <w:color w:val="auto"/>
          <w:sz w:val="30"/>
          <w:szCs w:val="30"/>
          <w:highlight w:val="none"/>
          <w:u w:val="none" w:color="auto"/>
          <w:lang w:val="zh-TW" w:eastAsia="zh-TW"/>
        </w:rPr>
        <w:t>：采购需求响应表</w:t>
      </w:r>
    </w:p>
    <w:p w14:paraId="34217891">
      <w:pPr>
        <w:pStyle w:val="5"/>
        <w:jc w:val="center"/>
        <w:rPr>
          <w:rFonts w:hint="eastAsia" w:ascii="宋体" w:hAnsi="宋体" w:eastAsia="宋体" w:cs="宋体"/>
          <w:b/>
          <w:bCs/>
          <w:color w:val="auto"/>
          <w:sz w:val="36"/>
          <w:szCs w:val="36"/>
          <w:highlight w:val="none"/>
          <w:lang w:eastAsia="zh-TW"/>
        </w:rPr>
      </w:pPr>
    </w:p>
    <w:p w14:paraId="34F98611">
      <w:pPr>
        <w:pStyle w:val="5"/>
        <w:rPr>
          <w:rFonts w:hint="eastAsia" w:ascii="宋体" w:hAnsi="宋体" w:eastAsia="宋体" w:cs="宋体"/>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5105"/>
        <w:gridCol w:w="4801"/>
      </w:tblGrid>
      <w:tr w14:paraId="27850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5F4B57">
            <w:pPr>
              <w:pStyle w:val="9"/>
              <w:pBdr>
                <w:bottom w:val="none" w:color="auto" w:sz="0" w:space="0"/>
              </w:pBdr>
              <w:tabs>
                <w:tab w:val="clear" w:pos="4153"/>
                <w:tab w:val="clear" w:pos="8306"/>
              </w:tabs>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采购需求内容</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5EBF7">
            <w:pPr>
              <w:pStyle w:val="9"/>
              <w:pBdr>
                <w:bottom w:val="none" w:color="auto" w:sz="0" w:space="0"/>
              </w:pBdr>
              <w:tabs>
                <w:tab w:val="clear" w:pos="4153"/>
                <w:tab w:val="clear" w:pos="8306"/>
              </w:tabs>
              <w:jc w:val="center"/>
              <w:rPr>
                <w:rFonts w:hint="eastAsia" w:ascii="宋体" w:hAnsi="宋体" w:eastAsia="宋体" w:cs="宋体"/>
                <w:b/>
                <w:bCs/>
                <w:color w:val="auto"/>
                <w:kern w:val="0"/>
                <w:sz w:val="18"/>
                <w:szCs w:val="18"/>
                <w:highlight w:val="none"/>
                <w:lang w:val="zh-TW" w:eastAsia="zh-TW"/>
              </w:rPr>
            </w:pPr>
            <w:r>
              <w:rPr>
                <w:rFonts w:hint="eastAsia" w:ascii="宋体" w:hAnsi="宋体" w:eastAsia="宋体" w:cs="宋体"/>
                <w:b/>
                <w:bCs/>
                <w:color w:val="auto"/>
                <w:kern w:val="0"/>
                <w:sz w:val="18"/>
                <w:szCs w:val="18"/>
                <w:highlight w:val="none"/>
                <w:lang w:val="zh-TW" w:eastAsia="zh-TW"/>
              </w:rPr>
              <w:t>响应情况</w:t>
            </w:r>
          </w:p>
          <w:p w14:paraId="0D56CCD9">
            <w:pPr>
              <w:pStyle w:val="9"/>
              <w:pBdr>
                <w:bottom w:val="none" w:color="auto" w:sz="0" w:space="0"/>
              </w:pBdr>
              <w:tabs>
                <w:tab w:val="clear" w:pos="4153"/>
                <w:tab w:val="clear" w:pos="8306"/>
              </w:tabs>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val="zh-TW" w:eastAsia="zh-TW"/>
              </w:rPr>
              <w:t>（请根据实际情况填写</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全部响应</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或</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无法全部响应</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w:t>
            </w:r>
          </w:p>
        </w:tc>
      </w:tr>
      <w:tr w14:paraId="333A5B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413B8">
            <w:pPr>
              <w:jc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val="zh-TW" w:eastAsia="zh-TW"/>
              </w:rPr>
              <w:t>技术要求</w:t>
            </w:r>
            <w:r>
              <w:rPr>
                <w:rFonts w:hint="eastAsia" w:ascii="宋体" w:hAnsi="宋体" w:eastAsia="宋体" w:cs="宋体"/>
                <w:color w:val="auto"/>
                <w:kern w:val="0"/>
                <w:sz w:val="18"/>
                <w:szCs w:val="18"/>
                <w:highlight w:val="none"/>
                <w:lang w:val="zh-TW"/>
              </w:rPr>
              <w:t>（以本文件第三章第二条内容为准）</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CF6FB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XXX</w:t>
            </w:r>
          </w:p>
        </w:tc>
      </w:tr>
      <w:tr w14:paraId="0178CA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5C09B2">
            <w:pPr>
              <w:jc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val="zh-TW" w:eastAsia="zh-TW"/>
              </w:rPr>
              <w:t>商务要求</w:t>
            </w:r>
            <w:r>
              <w:rPr>
                <w:rFonts w:hint="eastAsia" w:ascii="宋体" w:hAnsi="宋体" w:eastAsia="宋体" w:cs="宋体"/>
                <w:color w:val="auto"/>
                <w:kern w:val="0"/>
                <w:sz w:val="18"/>
                <w:szCs w:val="18"/>
                <w:highlight w:val="none"/>
                <w:lang w:val="zh-TW"/>
              </w:rPr>
              <w:t>（以本文件第三章第二条内容为准）</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82E5A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XXX</w:t>
            </w:r>
          </w:p>
        </w:tc>
      </w:tr>
      <w:tr w14:paraId="5B55F1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38B28">
            <w:pPr>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服务要求</w:t>
            </w:r>
            <w:r>
              <w:rPr>
                <w:rFonts w:hint="eastAsia" w:ascii="宋体" w:hAnsi="宋体" w:eastAsia="宋体" w:cs="宋体"/>
                <w:color w:val="auto"/>
                <w:kern w:val="0"/>
                <w:sz w:val="18"/>
                <w:szCs w:val="18"/>
                <w:highlight w:val="none"/>
                <w:lang w:val="zh-TW"/>
              </w:rPr>
              <w:t>（以本文件第三章第二条内容为准）</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6A2877">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XXX</w:t>
            </w:r>
          </w:p>
        </w:tc>
      </w:tr>
    </w:tbl>
    <w:p w14:paraId="3C2BAE33">
      <w:pPr>
        <w:pStyle w:val="5"/>
        <w:rPr>
          <w:rFonts w:hint="eastAsia" w:ascii="宋体" w:hAnsi="宋体" w:eastAsia="宋体" w:cs="宋体"/>
          <w:color w:val="auto"/>
          <w:kern w:val="0"/>
          <w:sz w:val="24"/>
          <w:szCs w:val="24"/>
          <w:highlight w:val="none"/>
          <w:lang w:val="zh-TW"/>
        </w:rPr>
      </w:pPr>
      <w:r>
        <w:rPr>
          <w:rFonts w:hint="eastAsia" w:ascii="宋体" w:hAnsi="宋体" w:eastAsia="宋体" w:cs="宋体"/>
          <w:color w:val="auto"/>
          <w:kern w:val="0"/>
          <w:sz w:val="24"/>
          <w:szCs w:val="24"/>
          <w:highlight w:val="none"/>
          <w:lang w:val="zh-TW"/>
        </w:rPr>
        <w:t xml:space="preserve"> </w:t>
      </w:r>
    </w:p>
    <w:p w14:paraId="48D781A2">
      <w:pPr>
        <w:spacing w:line="360" w:lineRule="auto"/>
        <w:ind w:firstLine="369"/>
        <w:jc w:val="left"/>
        <w:rPr>
          <w:rFonts w:hint="eastAsia" w:ascii="宋体" w:hAnsi="宋体" w:eastAsia="宋体" w:cs="宋体"/>
          <w:b/>
          <w:bCs/>
          <w:color w:val="auto"/>
          <w:sz w:val="24"/>
          <w:szCs w:val="24"/>
          <w:highlight w:val="none"/>
        </w:rPr>
      </w:pPr>
    </w:p>
    <w:p w14:paraId="495F5555">
      <w:pPr>
        <w:bidi w:val="0"/>
        <w:rPr>
          <w:rFonts w:hint="eastAsia" w:ascii="宋体" w:hAnsi="宋体" w:eastAsia="宋体" w:cs="宋体"/>
          <w:color w:val="auto"/>
          <w:sz w:val="18"/>
          <w:szCs w:val="18"/>
          <w:highlight w:val="none"/>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color w:val="auto"/>
          <w:sz w:val="18"/>
          <w:szCs w:val="18"/>
          <w:highlight w:val="none"/>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365846CA">
      <w:pPr>
        <w:rPr>
          <w:rFonts w:hint="eastAsia" w:ascii="宋体" w:hAnsi="宋体" w:eastAsia="宋体" w:cs="宋体"/>
          <w:color w:val="auto"/>
          <w:sz w:val="30"/>
          <w:szCs w:val="30"/>
          <w:highlight w:val="none"/>
          <w:u w:val="none" w:color="auto"/>
          <w:lang w:val="zh-TW" w:eastAsia="zh-TW"/>
        </w:rPr>
      </w:pPr>
      <w:bookmarkStart w:id="31" w:name="格式五报价情况"/>
      <w:r>
        <w:rPr>
          <w:rFonts w:hint="eastAsia" w:ascii="宋体" w:hAnsi="宋体" w:eastAsia="宋体" w:cs="宋体"/>
          <w:color w:val="auto"/>
          <w:sz w:val="30"/>
          <w:szCs w:val="30"/>
          <w:highlight w:val="none"/>
          <w:u w:val="none" w:color="auto"/>
          <w:lang w:val="zh-TW" w:eastAsia="zh-TW"/>
        </w:rPr>
        <w:br w:type="page"/>
      </w:r>
    </w:p>
    <w:p w14:paraId="2E12EC08">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fldChar w:fldCharType="begin"/>
      </w:r>
      <w:r>
        <w:rPr>
          <w:rFonts w:hint="eastAsia" w:ascii="宋体" w:hAnsi="宋体" w:eastAsia="宋体" w:cs="宋体"/>
          <w:color w:val="auto"/>
          <w:sz w:val="30"/>
          <w:szCs w:val="30"/>
          <w:highlight w:val="none"/>
          <w:u w:val="none" w:color="auto"/>
          <w:lang w:val="zh-TW" w:eastAsia="zh-TW"/>
        </w:rPr>
        <w:instrText xml:space="preserve"> HYPERLINK  \l "第二章" </w:instrText>
      </w:r>
      <w:r>
        <w:rPr>
          <w:rFonts w:hint="eastAsia" w:ascii="宋体" w:hAnsi="宋体" w:eastAsia="宋体" w:cs="宋体"/>
          <w:color w:val="auto"/>
          <w:sz w:val="30"/>
          <w:szCs w:val="30"/>
          <w:highlight w:val="none"/>
          <w:u w:val="none" w:color="auto"/>
          <w:lang w:val="zh-TW" w:eastAsia="zh-TW"/>
        </w:rPr>
        <w:fldChar w:fldCharType="separate"/>
      </w: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七</w:t>
      </w:r>
      <w:r>
        <w:rPr>
          <w:rFonts w:hint="eastAsia" w:ascii="宋体" w:hAnsi="宋体" w:eastAsia="宋体" w:cs="宋体"/>
          <w:color w:val="auto"/>
          <w:sz w:val="30"/>
          <w:szCs w:val="30"/>
          <w:highlight w:val="none"/>
          <w:u w:val="none" w:color="auto"/>
          <w:lang w:val="zh-TW" w:eastAsia="zh-TW"/>
        </w:rPr>
        <w:t>：报价情况</w:t>
      </w:r>
      <w:r>
        <w:rPr>
          <w:rFonts w:hint="eastAsia" w:ascii="宋体" w:hAnsi="宋体" w:eastAsia="宋体" w:cs="宋体"/>
          <w:color w:val="auto"/>
          <w:sz w:val="30"/>
          <w:szCs w:val="30"/>
          <w:highlight w:val="none"/>
          <w:u w:val="none" w:color="auto"/>
          <w:lang w:val="zh-TW" w:eastAsia="zh-TW"/>
        </w:rPr>
        <w:fldChar w:fldCharType="end"/>
      </w:r>
    </w:p>
    <w:bookmarkEnd w:id="31"/>
    <w:p w14:paraId="7DF71681">
      <w:pPr>
        <w:ind w:firstLine="660"/>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报价表</w:t>
      </w:r>
    </w:p>
    <w:p w14:paraId="4BC8EBA4">
      <w:pPr>
        <w:pStyle w:val="5"/>
        <w:rPr>
          <w:rFonts w:hint="eastAsia" w:ascii="宋体" w:hAnsi="宋体" w:eastAsia="宋体" w:cs="宋体"/>
          <w:b/>
          <w:bCs/>
          <w:color w:val="auto"/>
          <w:lang w:val="zh-TW" w:eastAsia="zh-CN"/>
        </w:rPr>
      </w:pPr>
      <w:r>
        <w:rPr>
          <w:rFonts w:hint="eastAsia" w:ascii="宋体" w:hAnsi="宋体" w:eastAsia="宋体" w:cs="宋体"/>
          <w:b/>
          <w:bCs/>
          <w:color w:val="auto"/>
          <w:lang w:val="zh-TW" w:eastAsia="zh-TW"/>
        </w:rPr>
        <w:t>注意事项</w:t>
      </w:r>
      <w:r>
        <w:rPr>
          <w:rFonts w:hint="eastAsia" w:ascii="宋体" w:hAnsi="宋体" w:eastAsia="宋体" w:cs="宋体"/>
          <w:b/>
          <w:bCs/>
          <w:color w:val="auto"/>
          <w:lang w:val="zh-TW"/>
        </w:rPr>
        <w:t>：</w:t>
      </w:r>
    </w:p>
    <w:p w14:paraId="7A8F61B2">
      <w:pPr>
        <w:pStyle w:val="5"/>
        <w:rPr>
          <w:rFonts w:hint="eastAsia" w:ascii="宋体" w:hAnsi="宋体" w:eastAsia="宋体" w:cs="宋体"/>
          <w:b/>
          <w:bCs/>
          <w:color w:val="auto"/>
          <w:lang w:val="zh-TW"/>
        </w:rPr>
      </w:pPr>
      <w:r>
        <w:rPr>
          <w:rFonts w:hint="eastAsia" w:ascii="宋体" w:hAnsi="宋体" w:eastAsia="宋体" w:cs="宋体"/>
          <w:b/>
          <w:bCs/>
          <w:color w:val="auto"/>
          <w:lang w:val="zh-TW"/>
        </w:rPr>
        <w:t>1</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下表中</w:t>
      </w:r>
      <w:r>
        <w:rPr>
          <w:rFonts w:hint="eastAsia" w:ascii="宋体" w:hAnsi="宋体" w:eastAsia="宋体" w:cs="宋体"/>
          <w:b/>
          <w:bCs/>
          <w:color w:val="auto"/>
          <w:lang w:val="en-US" w:eastAsia="zh-CN"/>
        </w:rPr>
        <w:t>投标</w:t>
      </w:r>
      <w:r>
        <w:rPr>
          <w:rFonts w:hint="eastAsia" w:ascii="宋体" w:hAnsi="宋体" w:eastAsia="宋体" w:cs="宋体"/>
          <w:b/>
          <w:bCs/>
          <w:color w:val="auto"/>
          <w:lang w:val="zh-TW"/>
        </w:rPr>
        <w:t>产品名称、生产厂家、规格型号等信息须与产品医疗器械注册证或备案凭证对应信息保持一致。</w:t>
      </w:r>
    </w:p>
    <w:p w14:paraId="2A8866DC">
      <w:pPr>
        <w:pStyle w:val="5"/>
        <w:rPr>
          <w:rFonts w:hint="eastAsia" w:ascii="宋体" w:hAnsi="宋体" w:eastAsia="宋体" w:cs="宋体"/>
          <w:b/>
          <w:bCs/>
          <w:color w:val="auto"/>
          <w:lang w:val="zh-TW"/>
        </w:rPr>
      </w:pPr>
      <w:r>
        <w:rPr>
          <w:rFonts w:hint="eastAsia" w:ascii="宋体" w:hAnsi="宋体" w:eastAsia="宋体" w:cs="宋体"/>
          <w:b/>
          <w:bCs/>
          <w:color w:val="auto"/>
          <w:lang w:val="zh-TW"/>
        </w:rPr>
        <w:t>2</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四川省集中采购挂网流水号、挂网最低价如有必填，如无请在表格相应位置写明原因。</w:t>
      </w:r>
    </w:p>
    <w:p w14:paraId="07E3AF59">
      <w:pPr>
        <w:pStyle w:val="5"/>
        <w:rPr>
          <w:rFonts w:hint="eastAsia" w:ascii="宋体" w:hAnsi="宋体" w:eastAsia="宋体" w:cs="宋体"/>
          <w:b/>
          <w:bCs/>
          <w:color w:val="auto"/>
          <w:lang w:val="zh-TW"/>
        </w:rPr>
      </w:pPr>
      <w:r>
        <w:rPr>
          <w:rFonts w:hint="eastAsia" w:ascii="宋体" w:hAnsi="宋体" w:eastAsia="宋体" w:cs="宋体"/>
          <w:b/>
          <w:bCs/>
          <w:color w:val="auto"/>
          <w:lang w:val="zh-TW" w:eastAsia="zh-TW"/>
        </w:rPr>
        <w:t>3.</w:t>
      </w:r>
      <w:r>
        <w:rPr>
          <w:rFonts w:hint="eastAsia" w:ascii="宋体" w:hAnsi="宋体" w:eastAsia="宋体" w:cs="宋体"/>
          <w:b/>
          <w:bCs/>
          <w:color w:val="auto"/>
          <w:lang w:val="zh-TW"/>
        </w:rPr>
        <w:t>四川省集中采购挂网最低价以该产品各类挂网价中最低者为准。</w:t>
      </w:r>
    </w:p>
    <w:p w14:paraId="247641F9">
      <w:pPr>
        <w:pStyle w:val="5"/>
        <w:rPr>
          <w:rFonts w:hint="eastAsia" w:ascii="宋体" w:hAnsi="宋体" w:eastAsia="宋体" w:cs="宋体"/>
          <w:b/>
          <w:bCs/>
          <w:color w:val="auto"/>
          <w:lang w:val="zh-TW" w:eastAsia="zh-TW"/>
        </w:rPr>
      </w:pPr>
      <w:r>
        <w:rPr>
          <w:rFonts w:hint="eastAsia" w:ascii="宋体" w:hAnsi="宋体" w:eastAsia="宋体" w:cs="宋体"/>
          <w:b/>
          <w:bCs/>
          <w:color w:val="auto"/>
          <w:lang w:val="zh-TW" w:eastAsia="zh-TW"/>
        </w:rPr>
        <w:t>4.所有报价均用人民币表示。运输、安装、调试、检验、培训、调换、税金和保险等费用以及采购文件规定的其他费用均应包含在报价中。</w:t>
      </w:r>
    </w:p>
    <w:p w14:paraId="05D686C9">
      <w:pPr>
        <w:pStyle w:val="5"/>
        <w:rPr>
          <w:rFonts w:hint="eastAsia" w:ascii="宋体" w:hAnsi="宋体" w:eastAsia="宋体" w:cs="宋体"/>
          <w:b/>
          <w:bCs/>
          <w:color w:val="FF0000"/>
          <w:lang w:val="zh-TW" w:eastAsia="zh-TW"/>
        </w:rPr>
      </w:pPr>
      <w:r>
        <w:rPr>
          <w:rFonts w:hint="eastAsia" w:ascii="宋体" w:hAnsi="宋体" w:eastAsia="宋体" w:cs="宋体"/>
          <w:b/>
          <w:bCs/>
          <w:color w:val="FF0000"/>
          <w:lang w:val="en-US" w:eastAsia="zh-CN"/>
        </w:rPr>
        <w:t>5</w:t>
      </w:r>
      <w:r>
        <w:rPr>
          <w:rFonts w:hint="eastAsia" w:ascii="宋体" w:hAnsi="宋体" w:eastAsia="宋体" w:cs="宋体"/>
          <w:b/>
          <w:bCs/>
          <w:color w:val="FF0000"/>
          <w:lang w:val="zh-TW" w:eastAsia="zh-TW"/>
        </w:rPr>
        <w:t>.</w:t>
      </w:r>
      <w:r>
        <w:rPr>
          <w:rFonts w:hint="eastAsia" w:ascii="宋体" w:hAnsi="宋体" w:eastAsia="宋体" w:cs="宋体"/>
          <w:b/>
          <w:bCs/>
          <w:color w:val="FF0000"/>
          <w:lang w:val="en-US" w:eastAsia="zh-CN"/>
        </w:rPr>
        <w:t>产品信息请规范填写，请勿采用简称或缩写</w:t>
      </w:r>
      <w:r>
        <w:rPr>
          <w:rFonts w:hint="eastAsia" w:ascii="宋体" w:hAnsi="宋体" w:eastAsia="宋体" w:cs="宋体"/>
          <w:b/>
          <w:bCs/>
          <w:color w:val="FF0000"/>
          <w:lang w:val="zh-TW" w:eastAsia="zh-TW"/>
        </w:rPr>
        <w:t>。</w:t>
      </w:r>
    </w:p>
    <w:tbl>
      <w:tblPr>
        <w:tblStyle w:val="14"/>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00"/>
        <w:gridCol w:w="1002"/>
        <w:gridCol w:w="1419"/>
        <w:gridCol w:w="971"/>
        <w:gridCol w:w="1041"/>
        <w:gridCol w:w="412"/>
        <w:gridCol w:w="412"/>
        <w:gridCol w:w="856"/>
        <w:gridCol w:w="1207"/>
        <w:gridCol w:w="703"/>
        <w:gridCol w:w="1183"/>
      </w:tblGrid>
      <w:tr w14:paraId="4E8BE8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F805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1967991">
            <w:pPr>
              <w:spacing w:line="200" w:lineRule="exact"/>
              <w:jc w:val="center"/>
              <w:rPr>
                <w:rFonts w:hint="eastAsia" w:ascii="宋体" w:hAnsi="宋体" w:eastAsia="宋体" w:cs="宋体"/>
                <w:b/>
                <w:bCs/>
                <w:kern w:val="0"/>
                <w:sz w:val="18"/>
                <w:szCs w:val="18"/>
                <w:lang w:val="zh-TW"/>
              </w:rPr>
            </w:pPr>
            <w:r>
              <w:rPr>
                <w:rFonts w:hint="eastAsia" w:ascii="宋体" w:hAnsi="宋体" w:eastAsia="宋体" w:cs="宋体"/>
                <w:b/>
                <w:bCs/>
                <w:kern w:val="0"/>
                <w:sz w:val="18"/>
                <w:szCs w:val="18"/>
                <w:lang w:val="en-US" w:eastAsia="zh-CN"/>
              </w:rPr>
              <w:t>项目</w:t>
            </w:r>
            <w:r>
              <w:rPr>
                <w:rFonts w:hint="eastAsia" w:ascii="宋体" w:hAnsi="宋体" w:eastAsia="宋体" w:cs="宋体"/>
                <w:b/>
                <w:bCs/>
                <w:kern w:val="0"/>
                <w:sz w:val="18"/>
                <w:szCs w:val="18"/>
                <w:lang w:val="zh-TW"/>
              </w:rPr>
              <w:t>名称</w:t>
            </w:r>
            <w:r>
              <w:rPr>
                <w:rFonts w:hint="eastAsia" w:ascii="宋体" w:hAnsi="宋体" w:eastAsia="宋体" w:cs="宋体"/>
                <w:b/>
                <w:bCs/>
                <w:color w:val="FF0000"/>
                <w:kern w:val="0"/>
                <w:sz w:val="18"/>
                <w:szCs w:val="18"/>
                <w:lang w:val="zh-TW"/>
              </w:rPr>
              <w:t>（</w:t>
            </w:r>
            <w:r>
              <w:rPr>
                <w:rFonts w:hint="eastAsia" w:ascii="宋体" w:hAnsi="宋体" w:eastAsia="宋体" w:cs="宋体"/>
                <w:b/>
                <w:bCs/>
                <w:color w:val="FF0000"/>
                <w:kern w:val="0"/>
                <w:sz w:val="18"/>
                <w:szCs w:val="18"/>
                <w:lang w:val="en-US" w:eastAsia="zh-CN"/>
              </w:rPr>
              <w:t>请以项目信息中采购品信息为准</w:t>
            </w:r>
            <w:r>
              <w:rPr>
                <w:rFonts w:hint="eastAsia" w:ascii="宋体" w:hAnsi="宋体" w:eastAsia="宋体" w:cs="宋体"/>
                <w:b/>
                <w:bCs/>
                <w:color w:val="FF0000"/>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48B805">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81181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DEEA4">
            <w:pPr>
              <w:spacing w:line="200" w:lineRule="exact"/>
              <w:jc w:val="center"/>
              <w:rPr>
                <w:rFonts w:hint="eastAsia" w:ascii="宋体" w:hAnsi="宋体" w:eastAsia="宋体" w:cs="宋体"/>
                <w:b/>
                <w:bCs/>
                <w:sz w:val="18"/>
                <w:szCs w:val="18"/>
                <w:lang w:eastAsia="zh-CN"/>
              </w:rPr>
            </w:pPr>
            <w:r>
              <w:rPr>
                <w:rFonts w:hint="eastAsia" w:ascii="宋体" w:hAnsi="宋体" w:eastAsia="宋体" w:cs="宋体"/>
                <w:b/>
                <w:bCs/>
                <w:kern w:val="0"/>
                <w:sz w:val="18"/>
                <w:szCs w:val="18"/>
                <w:lang w:val="zh-TW" w:eastAsia="zh-TW"/>
              </w:rPr>
              <w:t>生产厂家</w:t>
            </w:r>
            <w:r>
              <w:rPr>
                <w:rFonts w:hint="eastAsia" w:ascii="宋体" w:hAnsi="宋体" w:eastAsia="宋体" w:cs="宋体"/>
                <w:b/>
                <w:bCs/>
                <w:kern w:val="0"/>
                <w:sz w:val="18"/>
                <w:szCs w:val="18"/>
                <w:lang w:val="zh-TW" w:eastAsia="zh-CN"/>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医疗器械注册证或备案证</w:t>
            </w:r>
            <w:r>
              <w:rPr>
                <w:rFonts w:hint="eastAsia" w:ascii="宋体" w:hAnsi="宋体" w:eastAsia="宋体" w:cs="宋体"/>
                <w:b/>
                <w:bCs/>
                <w:color w:val="FF0000"/>
                <w:kern w:val="0"/>
                <w:sz w:val="18"/>
                <w:szCs w:val="18"/>
                <w:lang w:val="en-US" w:eastAsia="zh-CN"/>
              </w:rPr>
              <w:t>登记信息</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C8B07B">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CA69E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3741BD3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6D61FEF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8C53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957FE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7F5C8E8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23006231">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88A97">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36EA5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60115B">
            <w:pPr>
              <w:jc w:val="center"/>
              <w:rPr>
                <w:rFonts w:hint="eastAsia" w:ascii="宋体" w:hAnsi="宋体" w:eastAsia="宋体" w:cs="宋体"/>
                <w:sz w:val="18"/>
                <w:szCs w:val="18"/>
              </w:rPr>
            </w:pPr>
            <w:r>
              <w:rPr>
                <w:rFonts w:hint="eastAsia" w:ascii="宋体" w:hAnsi="宋体" w:eastAsia="宋体" w:cs="宋体"/>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5B73710">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8BE2F2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54555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228802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30722E">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D3FF1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8E3383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09462E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72D62D0">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216B0EB">
            <w:pPr>
              <w:jc w:val="center"/>
              <w:rPr>
                <w:rFonts w:hint="eastAsia" w:ascii="宋体" w:hAnsi="宋体" w:eastAsia="宋体" w:cs="宋体"/>
                <w:sz w:val="18"/>
                <w:szCs w:val="18"/>
              </w:rPr>
            </w:pPr>
          </w:p>
        </w:tc>
      </w:tr>
      <w:tr w14:paraId="30F9E0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2F3B63">
            <w:pPr>
              <w:jc w:val="center"/>
              <w:rPr>
                <w:rFonts w:hint="eastAsia" w:ascii="宋体" w:hAnsi="宋体" w:eastAsia="宋体" w:cs="宋体"/>
                <w:sz w:val="18"/>
                <w:szCs w:val="18"/>
              </w:rPr>
            </w:pPr>
            <w:r>
              <w:rPr>
                <w:rFonts w:hint="eastAsia" w:ascii="宋体" w:hAnsi="宋体" w:eastAsia="宋体" w:cs="宋体"/>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8D4F71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EE825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DE6A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135B59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212373">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E698FE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4643608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12F3E9">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584AF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9F1DC9">
            <w:pPr>
              <w:jc w:val="center"/>
              <w:rPr>
                <w:rFonts w:hint="eastAsia" w:ascii="宋体" w:hAnsi="宋体" w:eastAsia="宋体" w:cs="宋体"/>
                <w:sz w:val="18"/>
                <w:szCs w:val="18"/>
              </w:rPr>
            </w:pPr>
          </w:p>
        </w:tc>
      </w:tr>
      <w:tr w14:paraId="6C211E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AC6F92">
            <w:pPr>
              <w:jc w:val="center"/>
              <w:rPr>
                <w:rFonts w:hint="eastAsia" w:ascii="宋体" w:hAnsi="宋体" w:eastAsia="宋体" w:cs="宋体"/>
                <w:sz w:val="18"/>
                <w:szCs w:val="18"/>
              </w:rPr>
            </w:pPr>
            <w:r>
              <w:rPr>
                <w:rFonts w:hint="eastAsia" w:ascii="宋体" w:hAnsi="宋体" w:eastAsia="宋体" w:cs="宋体"/>
                <w:sz w:val="18"/>
                <w:szCs w:val="18"/>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D5C7619">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4F7F94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7EB9C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2F517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44279C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6911F9">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CD2955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2035E3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E336A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5E1203">
            <w:pPr>
              <w:jc w:val="center"/>
              <w:rPr>
                <w:rFonts w:hint="eastAsia" w:ascii="宋体" w:hAnsi="宋体" w:eastAsia="宋体" w:cs="宋体"/>
                <w:sz w:val="18"/>
                <w:szCs w:val="18"/>
              </w:rPr>
            </w:pPr>
          </w:p>
        </w:tc>
      </w:tr>
    </w:tbl>
    <w:p w14:paraId="6787C54A">
      <w:pPr>
        <w:widowControl/>
        <w:jc w:val="left"/>
        <w:rPr>
          <w:rFonts w:hint="eastAsia" w:ascii="宋体" w:hAnsi="宋体" w:eastAsia="宋体" w:cs="宋体"/>
          <w:sz w:val="24"/>
          <w:szCs w:val="24"/>
          <w:lang w:val="zh-TW" w:eastAsia="zh-TW"/>
        </w:rPr>
      </w:pPr>
    </w:p>
    <w:p w14:paraId="6996E432">
      <w:pPr>
        <w:pStyle w:val="5"/>
        <w:rPr>
          <w:rFonts w:hint="eastAsia" w:ascii="宋体" w:hAnsi="宋体" w:eastAsia="宋体" w:cs="宋体"/>
          <w:lang w:val="zh-TW" w:eastAsia="zh-TW"/>
        </w:rPr>
      </w:pPr>
    </w:p>
    <w:p w14:paraId="67330240">
      <w:pPr>
        <w:widowControl/>
        <w:jc w:val="left"/>
        <w:rPr>
          <w:rFonts w:hint="eastAsia" w:ascii="宋体" w:hAnsi="宋体" w:eastAsia="宋体" w:cs="宋体"/>
          <w:sz w:val="18"/>
          <w:szCs w:val="18"/>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sz w:val="18"/>
          <w:szCs w:val="18"/>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69FEAE30">
      <w:pPr>
        <w:pStyle w:val="5"/>
        <w:rPr>
          <w:rFonts w:hint="eastAsia" w:ascii="宋体" w:hAnsi="宋体" w:eastAsia="宋体" w:cs="宋体"/>
          <w:sz w:val="18"/>
          <w:szCs w:val="18"/>
          <w:lang w:val="zh-TW" w:eastAsia="zh-TW"/>
        </w:rPr>
      </w:pPr>
    </w:p>
    <w:p w14:paraId="5B962318">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法定代表（负责人）或授权代表人</w:t>
      </w:r>
    </w:p>
    <w:p w14:paraId="5A271D32">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（签字或加盖个人名章）：</w:t>
      </w:r>
    </w:p>
    <w:p w14:paraId="6830731C">
      <w:pPr>
        <w:jc w:val="left"/>
        <w:rPr>
          <w:rFonts w:hint="eastAsia" w:ascii="宋体" w:hAnsi="宋体" w:eastAsia="宋体" w:cs="宋体"/>
          <w:sz w:val="18"/>
          <w:szCs w:val="18"/>
        </w:rPr>
      </w:pPr>
    </w:p>
    <w:p w14:paraId="59CB75ED">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公司官方邮箱：</w:t>
      </w:r>
    </w:p>
    <w:p w14:paraId="34C0640D">
      <w:pPr>
        <w:jc w:val="right"/>
        <w:rPr>
          <w:rFonts w:hint="eastAsia" w:ascii="宋体" w:hAnsi="宋体" w:eastAsia="宋体" w:cs="宋体"/>
          <w:sz w:val="18"/>
          <w:szCs w:val="18"/>
          <w:lang w:val="en-US" w:eastAsia="zh-CN"/>
        </w:rPr>
      </w:pPr>
      <w:r>
        <w:rPr>
          <w:rFonts w:hint="eastAsia" w:ascii="宋体" w:hAnsi="宋体" w:eastAsia="宋体" w:cs="宋体"/>
          <w:sz w:val="18"/>
          <w:szCs w:val="18"/>
        </w:rPr>
        <w:t>_____</w:t>
      </w:r>
      <w:r>
        <w:rPr>
          <w:rFonts w:hint="eastAsia" w:ascii="宋体" w:hAnsi="宋体" w:eastAsia="宋体" w:cs="宋体"/>
          <w:sz w:val="18"/>
          <w:szCs w:val="18"/>
          <w:lang w:val="zh-TW" w:eastAsia="zh-TW"/>
        </w:rPr>
        <w:t>年</w:t>
      </w:r>
      <w:r>
        <w:rPr>
          <w:rFonts w:hint="eastAsia" w:ascii="宋体" w:hAnsi="宋体" w:eastAsia="宋体" w:cs="宋体"/>
          <w:sz w:val="18"/>
          <w:szCs w:val="18"/>
          <w:u w:val="single"/>
        </w:rPr>
        <w:t xml:space="preserve">  </w:t>
      </w:r>
      <w:r>
        <w:rPr>
          <w:rFonts w:hint="eastAsia" w:ascii="宋体" w:hAnsi="宋体" w:eastAsia="宋体" w:cs="宋体"/>
          <w:sz w:val="18"/>
          <w:szCs w:val="18"/>
          <w:lang w:val="zh-TW" w:eastAsia="zh-TW"/>
        </w:rPr>
        <w:t>月</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日</w:t>
      </w:r>
    </w:p>
    <w:p w14:paraId="53B2CF1A">
      <w:pPr>
        <w:spacing w:line="360" w:lineRule="auto"/>
        <w:jc w:val="right"/>
        <w:outlineLvl w:val="9"/>
        <w:rPr>
          <w:rFonts w:hint="eastAsia" w:ascii="宋体" w:hAnsi="宋体" w:eastAsia="宋体" w:cs="宋体"/>
          <w:color w:val="auto"/>
          <w:kern w:val="2"/>
          <w:sz w:val="21"/>
          <w:szCs w:val="21"/>
          <w:highlight w:val="none"/>
          <w:lang w:eastAsia="zh-CN"/>
        </w:rPr>
      </w:pPr>
    </w:p>
    <w:p w14:paraId="17495EB4">
      <w:pPr>
        <w:widowControl/>
        <w:jc w:val="left"/>
        <w:rPr>
          <w:rFonts w:hint="eastAsia" w:ascii="宋体" w:hAnsi="宋体" w:eastAsia="宋体" w:cs="宋体"/>
          <w:color w:val="auto"/>
          <w:highlight w:val="none"/>
          <w:lang w:val="zh-TW" w:eastAsia="zh-TW"/>
        </w:rPr>
      </w:pPr>
    </w:p>
    <w:p w14:paraId="0F7CB510">
      <w:pPr>
        <w:rPr>
          <w:rFonts w:hint="eastAsia" w:ascii="宋体" w:hAnsi="宋体" w:eastAsia="宋体" w:cs="宋体"/>
          <w:color w:val="auto"/>
          <w:sz w:val="30"/>
          <w:szCs w:val="30"/>
          <w:highlight w:val="none"/>
          <w:lang w:val="zh-TW" w:eastAsia="zh-TW"/>
        </w:rPr>
      </w:pPr>
      <w:bookmarkStart w:id="32" w:name="第七章"/>
      <w:r>
        <w:rPr>
          <w:rFonts w:hint="eastAsia" w:ascii="宋体" w:hAnsi="宋体" w:eastAsia="宋体" w:cs="宋体"/>
          <w:color w:val="auto"/>
          <w:sz w:val="30"/>
          <w:szCs w:val="30"/>
          <w:highlight w:val="none"/>
          <w:lang w:val="zh-TW" w:eastAsia="zh-TW"/>
        </w:rPr>
        <w:br w:type="page"/>
      </w:r>
    </w:p>
    <w:p w14:paraId="5A1B9D48">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八</w:t>
      </w:r>
      <w:r>
        <w:rPr>
          <w:rFonts w:hint="eastAsia" w:ascii="宋体" w:hAnsi="宋体" w:eastAsia="宋体" w:cs="宋体"/>
          <w:color w:val="auto"/>
          <w:sz w:val="30"/>
          <w:szCs w:val="30"/>
          <w:highlight w:val="none"/>
          <w:u w:val="none" w:color="auto"/>
          <w:lang w:val="zh-TW" w:eastAsia="zh-TW"/>
        </w:rPr>
        <w:t>：</w:t>
      </w:r>
      <w:r>
        <w:rPr>
          <w:rFonts w:hint="eastAsia" w:ascii="宋体" w:hAnsi="宋体" w:eastAsia="宋体" w:cs="宋体"/>
          <w:color w:val="auto"/>
          <w:sz w:val="30"/>
          <w:szCs w:val="30"/>
          <w:highlight w:val="none"/>
          <w:u w:val="none" w:color="auto"/>
          <w:lang w:val="zh-TW" w:eastAsia="zh-CN"/>
        </w:rPr>
        <w:t>投标供应商</w:t>
      </w:r>
      <w:r>
        <w:rPr>
          <w:rFonts w:hint="eastAsia" w:ascii="宋体" w:hAnsi="宋体" w:eastAsia="宋体" w:cs="宋体"/>
          <w:color w:val="auto"/>
          <w:sz w:val="30"/>
          <w:szCs w:val="30"/>
          <w:highlight w:val="none"/>
          <w:u w:val="none" w:color="auto"/>
          <w:lang w:val="zh-TW" w:eastAsia="zh-TW"/>
        </w:rPr>
        <w:t>认为需要提供的其他材料（如有则提供，格式自拟）</w:t>
      </w:r>
    </w:p>
    <w:p w14:paraId="751F37AF">
      <w:pPr>
        <w:pStyle w:val="5"/>
        <w:rPr>
          <w:rFonts w:hint="eastAsia" w:ascii="宋体" w:hAnsi="宋体" w:eastAsia="宋体" w:cs="宋体"/>
          <w:b/>
          <w:bCs/>
          <w:color w:val="auto"/>
          <w:sz w:val="36"/>
          <w:szCs w:val="36"/>
          <w:highlight w:val="none"/>
          <w:lang w:val="zh-TW" w:eastAsia="zh-TW"/>
        </w:rPr>
      </w:pPr>
    </w:p>
    <w:p w14:paraId="2BBC4EBA">
      <w:pPr>
        <w:pStyle w:val="5"/>
        <w:spacing w:line="360" w:lineRule="auto"/>
        <w:jc w:val="left"/>
        <w:rPr>
          <w:rFonts w:hint="eastAsia" w:ascii="宋体" w:hAnsi="宋体" w:eastAsia="宋体" w:cs="宋体"/>
          <w:color w:val="auto"/>
          <w:sz w:val="30"/>
          <w:szCs w:val="30"/>
          <w:highlight w:val="none"/>
          <w:u w:val="none" w:color="auto"/>
          <w:lang w:val="zh-TW" w:eastAsia="zh-TW"/>
        </w:rPr>
      </w:pPr>
      <w:bookmarkStart w:id="33" w:name="格式六"/>
      <w:r>
        <w:rPr>
          <w:rFonts w:hint="eastAsia" w:ascii="宋体" w:hAnsi="宋体" w:eastAsia="宋体" w:cs="宋体"/>
          <w:color w:val="auto"/>
          <w:sz w:val="30"/>
          <w:szCs w:val="30"/>
          <w:highlight w:val="none"/>
          <w:u w:val="none" w:color="auto"/>
          <w:lang w:val="zh-TW" w:eastAsia="zh-TW"/>
        </w:rPr>
        <w:fldChar w:fldCharType="begin"/>
      </w:r>
      <w:r>
        <w:rPr>
          <w:rFonts w:hint="eastAsia" w:ascii="宋体" w:hAnsi="宋体" w:eastAsia="宋体" w:cs="宋体"/>
          <w:color w:val="auto"/>
          <w:sz w:val="30"/>
          <w:szCs w:val="30"/>
          <w:highlight w:val="none"/>
          <w:u w:val="none" w:color="auto"/>
          <w:lang w:val="zh-TW" w:eastAsia="zh-TW"/>
        </w:rPr>
        <w:instrText xml:space="preserve"> HYPERLINK  \l "第四章" </w:instrText>
      </w:r>
      <w:r>
        <w:rPr>
          <w:rFonts w:hint="eastAsia" w:ascii="宋体" w:hAnsi="宋体" w:eastAsia="宋体" w:cs="宋体"/>
          <w:color w:val="auto"/>
          <w:sz w:val="30"/>
          <w:szCs w:val="30"/>
          <w:highlight w:val="none"/>
          <w:u w:val="none" w:color="auto"/>
          <w:lang w:val="zh-TW" w:eastAsia="zh-TW"/>
        </w:rPr>
        <w:fldChar w:fldCharType="separate"/>
      </w:r>
      <w:r>
        <w:rPr>
          <w:rFonts w:hint="eastAsia" w:ascii="宋体" w:hAnsi="宋体" w:eastAsia="宋体" w:cs="宋体"/>
          <w:color w:val="auto"/>
          <w:sz w:val="30"/>
          <w:szCs w:val="30"/>
          <w:highlight w:val="none"/>
          <w:u w:val="none" w:color="auto"/>
          <w:lang w:val="en-US" w:eastAsia="zh-CN"/>
        </w:rPr>
        <w:t>包括但不限于</w:t>
      </w:r>
      <w:r>
        <w:rPr>
          <w:rFonts w:hint="eastAsia" w:ascii="宋体" w:hAnsi="宋体" w:eastAsia="宋体" w:cs="宋体"/>
          <w:color w:val="auto"/>
          <w:sz w:val="30"/>
          <w:szCs w:val="30"/>
          <w:highlight w:val="none"/>
          <w:u w:val="none" w:color="auto"/>
          <w:lang w:val="zh-TW" w:eastAsia="zh-CN"/>
        </w:rPr>
        <w:t>投标产品</w:t>
      </w:r>
      <w:r>
        <w:rPr>
          <w:rFonts w:hint="eastAsia" w:ascii="宋体" w:hAnsi="宋体" w:eastAsia="宋体" w:cs="宋体"/>
          <w:color w:val="auto"/>
          <w:sz w:val="30"/>
          <w:szCs w:val="30"/>
          <w:highlight w:val="none"/>
          <w:u w:val="none" w:color="auto"/>
          <w:lang w:val="zh-TW" w:eastAsia="zh-TW"/>
        </w:rPr>
        <w:t>生产厂家备案采购承诺函（格式自拟）</w:t>
      </w:r>
      <w:r>
        <w:rPr>
          <w:rFonts w:hint="eastAsia" w:ascii="宋体" w:hAnsi="宋体" w:eastAsia="宋体" w:cs="宋体"/>
          <w:color w:val="auto"/>
          <w:sz w:val="30"/>
          <w:szCs w:val="30"/>
          <w:highlight w:val="none"/>
          <w:u w:val="none" w:color="auto"/>
          <w:lang w:val="zh-TW" w:eastAsia="zh-TW"/>
        </w:rPr>
        <w:fldChar w:fldCharType="end"/>
      </w:r>
    </w:p>
    <w:bookmarkEnd w:id="33"/>
    <w:p w14:paraId="2C67266D">
      <w:pPr>
        <w:pStyle w:val="5"/>
        <w:jc w:val="left"/>
        <w:rPr>
          <w:rFonts w:hint="eastAsia" w:ascii="宋体" w:hAnsi="宋体" w:eastAsia="宋体" w:cs="宋体"/>
          <w:sz w:val="32"/>
          <w:szCs w:val="32"/>
          <w:lang w:eastAsia="zh-TW"/>
        </w:rPr>
      </w:pPr>
    </w:p>
    <w:p w14:paraId="6671E82F">
      <w:pPr>
        <w:pStyle w:val="5"/>
        <w:jc w:val="left"/>
        <w:rPr>
          <w:rFonts w:hint="eastAsia" w:ascii="宋体" w:hAnsi="宋体" w:eastAsia="宋体" w:cs="宋体"/>
          <w:sz w:val="32"/>
          <w:szCs w:val="32"/>
          <w:lang w:eastAsia="zh-TW"/>
        </w:rPr>
      </w:pPr>
      <w:r>
        <w:rPr>
          <w:rFonts w:hint="eastAsia" w:ascii="宋体" w:hAnsi="宋体" w:eastAsia="宋体" w:cs="宋体"/>
          <w:sz w:val="32"/>
          <w:szCs w:val="32"/>
        </w:rPr>
        <w:t>XXX</w:t>
      </w:r>
    </w:p>
    <w:p w14:paraId="2AC3F34B">
      <w:pPr>
        <w:pStyle w:val="5"/>
        <w:rPr>
          <w:rFonts w:hint="eastAsia" w:ascii="宋体" w:hAnsi="宋体" w:eastAsia="宋体" w:cs="宋体"/>
          <w:b/>
          <w:bCs/>
          <w:color w:val="auto"/>
          <w:sz w:val="36"/>
          <w:szCs w:val="36"/>
          <w:highlight w:val="none"/>
          <w:lang w:val="zh-TW" w:eastAsia="zh-TW"/>
        </w:rPr>
      </w:pPr>
    </w:p>
    <w:p w14:paraId="6C57B02F">
      <w:pPr>
        <w:pStyle w:val="5"/>
        <w:rPr>
          <w:rFonts w:hint="eastAsia" w:ascii="宋体" w:hAnsi="宋体" w:eastAsia="宋体" w:cs="宋体"/>
          <w:b/>
          <w:bCs/>
          <w:color w:val="auto"/>
          <w:sz w:val="36"/>
          <w:szCs w:val="36"/>
          <w:highlight w:val="none"/>
          <w:lang w:val="zh-TW" w:eastAsia="zh-TW"/>
        </w:rPr>
      </w:pPr>
    </w:p>
    <w:bookmarkEnd w:id="32"/>
    <w:p w14:paraId="4B3152AC">
      <w:pPr>
        <w:rPr>
          <w:rFonts w:hint="eastAsia" w:ascii="宋体" w:hAnsi="宋体" w:eastAsia="宋体" w:cs="宋体"/>
          <w:b/>
          <w:bCs/>
          <w:color w:val="auto"/>
          <w:sz w:val="32"/>
          <w:szCs w:val="32"/>
          <w:highlight w:val="none"/>
          <w:lang w:val="zh-TW" w:eastAsia="zh-TW"/>
        </w:rPr>
      </w:pPr>
      <w:bookmarkStart w:id="34" w:name="第五章"/>
      <w:r>
        <w:rPr>
          <w:rFonts w:hint="eastAsia" w:ascii="宋体" w:hAnsi="宋体" w:eastAsia="宋体" w:cs="宋体"/>
          <w:b/>
          <w:bCs/>
          <w:color w:val="auto"/>
          <w:sz w:val="32"/>
          <w:szCs w:val="32"/>
          <w:highlight w:val="none"/>
          <w:lang w:val="zh-TW" w:eastAsia="zh-TW"/>
        </w:rPr>
        <w:br w:type="page"/>
      </w:r>
    </w:p>
    <w:p w14:paraId="4F9ED3DD">
      <w:pPr>
        <w:pStyle w:val="2"/>
        <w:bidi w:val="0"/>
        <w:ind w:left="0" w:leftChars="0" w:firstLine="0" w:firstLineChars="0"/>
        <w:rPr>
          <w:rFonts w:hint="eastAsia" w:ascii="宋体" w:hAnsi="宋体" w:eastAsia="宋体" w:cs="宋体"/>
          <w:color w:val="auto"/>
          <w:highlight w:val="none"/>
          <w:lang w:val="zh-TW" w:eastAsia="zh-TW"/>
        </w:rPr>
      </w:pPr>
      <w:bookmarkStart w:id="35" w:name="_Toc12979"/>
      <w:r>
        <w:rPr>
          <w:rFonts w:hint="eastAsia" w:ascii="宋体" w:hAnsi="宋体" w:eastAsia="宋体" w:cs="宋体"/>
          <w:color w:val="auto"/>
          <w:highlight w:val="none"/>
          <w:lang w:val="zh-TW" w:eastAsia="zh-TW"/>
        </w:rPr>
        <w:fldChar w:fldCharType="begin"/>
      </w:r>
      <w:r>
        <w:rPr>
          <w:rFonts w:hint="eastAsia" w:ascii="宋体" w:hAnsi="宋体" w:eastAsia="宋体" w:cs="宋体"/>
          <w:color w:val="auto"/>
          <w:highlight w:val="none"/>
          <w:lang w:val="zh-TW" w:eastAsia="zh-TW"/>
        </w:rPr>
        <w:instrText xml:space="preserve"> HYPERLINK  \l "目录" </w:instrText>
      </w:r>
      <w:r>
        <w:rPr>
          <w:rFonts w:hint="eastAsia" w:ascii="宋体" w:hAnsi="宋体" w:eastAsia="宋体" w:cs="宋体"/>
          <w:color w:val="auto"/>
          <w:highlight w:val="none"/>
          <w:lang w:val="zh-TW" w:eastAsia="zh-TW"/>
        </w:rPr>
        <w:fldChar w:fldCharType="separate"/>
      </w:r>
      <w:r>
        <w:rPr>
          <w:rStyle w:val="19"/>
          <w:rFonts w:hint="eastAsia" w:ascii="宋体" w:hAnsi="宋体" w:eastAsia="宋体" w:cs="宋体"/>
          <w:b/>
          <w:bCs/>
          <w:color w:val="auto"/>
          <w:szCs w:val="32"/>
          <w:highlight w:val="none"/>
          <w:lang w:val="zh-TW" w:eastAsia="zh-TW"/>
        </w:rPr>
        <w:t>合同</w:t>
      </w:r>
      <w:r>
        <w:rPr>
          <w:rStyle w:val="19"/>
          <w:rFonts w:hint="eastAsia" w:ascii="宋体" w:hAnsi="宋体" w:eastAsia="宋体" w:cs="宋体"/>
          <w:b/>
          <w:bCs/>
          <w:color w:val="auto"/>
          <w:szCs w:val="32"/>
          <w:highlight w:val="none"/>
          <w:lang w:val="zh-TW"/>
        </w:rPr>
        <w:t>（协议）</w:t>
      </w:r>
      <w:r>
        <w:rPr>
          <w:rStyle w:val="19"/>
          <w:rFonts w:hint="eastAsia" w:ascii="宋体" w:hAnsi="宋体" w:eastAsia="宋体" w:cs="宋体"/>
          <w:b/>
          <w:bCs/>
          <w:color w:val="auto"/>
          <w:szCs w:val="32"/>
          <w:highlight w:val="none"/>
          <w:lang w:val="zh-TW" w:eastAsia="zh-TW"/>
        </w:rPr>
        <w:t>主要条款</w:t>
      </w:r>
      <w:r>
        <w:rPr>
          <w:rFonts w:hint="eastAsia" w:ascii="宋体" w:hAnsi="宋体" w:eastAsia="宋体" w:cs="宋体"/>
          <w:color w:val="auto"/>
          <w:highlight w:val="none"/>
          <w:lang w:val="zh-TW" w:eastAsia="zh-TW"/>
        </w:rPr>
        <w:fldChar w:fldCharType="end"/>
      </w:r>
      <w:bookmarkEnd w:id="35"/>
    </w:p>
    <w:bookmarkEnd w:id="34"/>
    <w:p w14:paraId="3DD20BA6">
      <w:pPr>
        <w:pStyle w:val="5"/>
        <w:jc w:val="center"/>
        <w:rPr>
          <w:rFonts w:hint="eastAsia" w:ascii="宋体" w:hAnsi="宋体" w:eastAsia="宋体" w:cs="宋体"/>
          <w:color w:val="auto"/>
          <w:szCs w:val="20"/>
          <w:highlight w:val="none"/>
        </w:rPr>
      </w:pPr>
      <w:r>
        <w:rPr>
          <w:rFonts w:hint="eastAsia" w:ascii="宋体" w:hAnsi="宋体" w:eastAsia="宋体" w:cs="宋体"/>
          <w:color w:val="auto"/>
          <w:sz w:val="32"/>
          <w:szCs w:val="32"/>
          <w:highlight w:val="none"/>
        </w:rPr>
        <w:t xml:space="preserve">  </w:t>
      </w:r>
    </w:p>
    <w:p w14:paraId="6798C3FA">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2"/>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r>
        <w:rPr>
          <w:rFonts w:hint="eastAsia" w:ascii="Times New Roman" w:hAnsi="Times New Roman" w:eastAsia="宋体"/>
          <w:color w:val="auto"/>
          <w:sz w:val="21"/>
          <w:szCs w:val="21"/>
          <w:lang w:val="en-US" w:eastAsia="zh-CN" w:bidi="ar"/>
        </w:rPr>
        <w:t>XXX</w:t>
      </w:r>
    </w:p>
    <w:p w14:paraId="7CCCDE72">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1"/>
        <w:gridCol w:w="4981"/>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42F5CAE6">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费老师</w:t>
            </w:r>
          </w:p>
          <w:p w14:paraId="6107D323">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4D6F51F2">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41E1EC40">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6B150118">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373E940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75920554">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379EF4A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510AA2F5">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57D82ADC">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6A1FDCDC">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1427C07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AA27726">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313907B6">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2"/>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858671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60BAD0C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15396A1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09554B4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104E6C80">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B39606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77284B5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18D5C0F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1F63524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期限：</w:t>
      </w:r>
      <w:r>
        <w:rPr>
          <w:rFonts w:hint="eastAsia" w:ascii="Times New Roman" w:hAnsi="Times New Roman" w:eastAsia="宋体"/>
          <w:color w:val="auto"/>
          <w:sz w:val="21"/>
          <w:szCs w:val="21"/>
          <w:lang w:val="en-US" w:eastAsia="zh-CN"/>
        </w:rPr>
        <w:t>xxx</w:t>
      </w:r>
      <w:r>
        <w:rPr>
          <w:rFonts w:hint="eastAsia" w:ascii="Times New Roman" w:hAnsi="Times New Roman" w:eastAsia="宋体"/>
          <w:color w:val="auto"/>
          <w:sz w:val="21"/>
          <w:szCs w:val="21"/>
        </w:rPr>
        <w:t>至</w:t>
      </w:r>
      <w:r>
        <w:rPr>
          <w:rFonts w:hint="eastAsia" w:ascii="Times New Roman" w:hAnsi="Times New Roman" w:eastAsia="宋体"/>
          <w:color w:val="auto"/>
          <w:sz w:val="21"/>
          <w:szCs w:val="21"/>
          <w:lang w:val="en-US" w:eastAsia="zh-CN"/>
        </w:rPr>
        <w:t>xxx</w:t>
      </w:r>
      <w:r>
        <w:rPr>
          <w:rFonts w:ascii="Times New Roman" w:hAnsi="Times New Roman" w:eastAsia="宋体"/>
          <w:color w:val="auto"/>
          <w:sz w:val="21"/>
          <w:szCs w:val="21"/>
        </w:rPr>
        <w:t>。</w:t>
      </w:r>
    </w:p>
    <w:p w14:paraId="447A3ED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3.规格包装：乙方、丙方交付供货耗材的规格包装应符合甲方要求。</w:t>
      </w:r>
    </w:p>
    <w:p w14:paraId="1046DC98">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ascii="Times New Roman" w:hAnsi="Times New Roman" w:eastAsia="宋体"/>
          <w:color w:val="auto"/>
          <w:sz w:val="21"/>
          <w:szCs w:val="21"/>
        </w:rPr>
        <w:t>4.有效期：除非甲方对有效期另有规定，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6.乙方、丙方的承诺与保证：</w:t>
      </w:r>
    </w:p>
    <w:p w14:paraId="318A83B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64472B1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8.配送：</w:t>
      </w:r>
    </w:p>
    <w:p w14:paraId="43F7BCD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9．伴随服务：</w:t>
      </w:r>
    </w:p>
    <w:p w14:paraId="33C82CF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10．</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11．退换货：</w:t>
      </w:r>
    </w:p>
    <w:p w14:paraId="0DA7936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12．召回：</w:t>
      </w:r>
    </w:p>
    <w:p w14:paraId="13F9AF8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13．质量保证及检验：</w:t>
      </w:r>
    </w:p>
    <w:p w14:paraId="364AF6E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14．履约延误：</w:t>
      </w:r>
    </w:p>
    <w:p w14:paraId="29349E4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15．误期赔偿：</w:t>
      </w:r>
    </w:p>
    <w:p w14:paraId="358F5A5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16．不可抗力：</w:t>
      </w:r>
    </w:p>
    <w:p w14:paraId="5291E8B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17．争议的解决：</w:t>
      </w:r>
    </w:p>
    <w:p w14:paraId="4956BAD7">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18．协议的终止：</w:t>
      </w:r>
    </w:p>
    <w:p w14:paraId="1B20FD3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19．其他：</w:t>
      </w:r>
    </w:p>
    <w:p w14:paraId="7B768A8B">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219F09C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rPr>
        <w:t>2</w:t>
      </w:r>
      <w:r>
        <w:rPr>
          <w:rFonts w:ascii="Times New Roman" w:hAnsi="Times New Roman" w:eastAsia="宋体"/>
          <w:color w:val="auto"/>
          <w:sz w:val="21"/>
          <w:szCs w:val="21"/>
        </w:rPr>
        <w:t xml:space="preserve">0. </w:t>
      </w:r>
      <w:r>
        <w:rPr>
          <w:rFonts w:hint="eastAsia" w:ascii="Times New Roman" w:hAnsi="Times New Roman" w:eastAsia="宋体"/>
          <w:color w:val="auto"/>
          <w:sz w:val="21"/>
          <w:szCs w:val="21"/>
        </w:rPr>
        <w:t>双方需要说明的其他事项（如有）：无。</w:t>
      </w:r>
    </w:p>
    <w:p w14:paraId="0238BC34">
      <w:pPr>
        <w:pStyle w:val="12"/>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14:paraId="6394CA94">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33"/>
        <w:gridCol w:w="3314"/>
        <w:gridCol w:w="3315"/>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C1CA1A">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6B123AD3">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2"/>
        <w:gridCol w:w="843"/>
        <w:gridCol w:w="846"/>
        <w:gridCol w:w="868"/>
        <w:gridCol w:w="844"/>
        <w:gridCol w:w="844"/>
        <w:gridCol w:w="844"/>
        <w:gridCol w:w="844"/>
        <w:gridCol w:w="892"/>
        <w:gridCol w:w="844"/>
        <w:gridCol w:w="844"/>
        <w:gridCol w:w="901"/>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5D1937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r>
              <w:rPr>
                <w:rFonts w:hint="eastAsia"/>
              </w:rPr>
              <w:t>1</w:t>
            </w:r>
          </w:p>
        </w:tc>
        <w:tc>
          <w:tcPr>
            <w:tcW w:w="945"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747FE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6E420B">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tbl>
    <w:p w14:paraId="3DF70873">
      <w:pPr>
        <w:rPr>
          <w:rFonts w:ascii="Times New Roman" w:hAnsi="Times New Roman" w:cs="Times New Roman"/>
          <w:b/>
          <w:bCs/>
          <w:color w:val="auto"/>
        </w:rPr>
        <w:sectPr>
          <w:footerReference r:id="rId10" w:type="default"/>
          <w:pgSz w:w="11906" w:h="16838"/>
          <w:pgMar w:top="1440" w:right="1080" w:bottom="1440" w:left="1080" w:header="567" w:footer="567" w:gutter="0"/>
          <w:pgNumType w:start="1"/>
          <w:cols w:space="425" w:num="1"/>
          <w:formProt w:val="1"/>
          <w:docGrid w:type="lines" w:linePitch="312" w:charSpace="0"/>
        </w:sectPr>
      </w:pPr>
      <w:r>
        <w:rPr>
          <w:rFonts w:hint="eastAsia" w:ascii="Times New Roman" w:hAnsi="Times New Roman" w:cs="Times New Roman"/>
          <w:b/>
          <w:bCs/>
          <w:color w:val="auto"/>
        </w:rPr>
        <w:t xml:space="preserve"> </w:t>
      </w: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36" w:name="_Hlk7332787"/>
      <w:r>
        <w:rPr>
          <w:rFonts w:ascii="Times New Roman" w:hAnsi="Times New Roman" w:eastAsia="宋体" w:cs="Times New Roman"/>
          <w:b/>
          <w:sz w:val="18"/>
          <w:szCs w:val="18"/>
        </w:rPr>
        <w:t>供应商（以下简称乙方）</w:t>
      </w:r>
      <w:bookmarkEnd w:id="36"/>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2024年  月  日</w:t>
      </w:r>
    </w:p>
    <w:p w14:paraId="06ECF8CD">
      <w:pPr>
        <w:spacing w:line="240" w:lineRule="exact"/>
        <w:contextualSpacing/>
        <w:rPr>
          <w:rFonts w:ascii="Times New Roman" w:hAnsi="Times New Roman" w:eastAsia="宋体" w:cs="Times New Roman"/>
          <w:bCs/>
          <w:sz w:val="18"/>
          <w:szCs w:val="18"/>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54"/>
        <w:gridCol w:w="5386"/>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178BD5B2">
      <w:pPr>
        <w:jc w:val="left"/>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br w:type="page"/>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54"/>
        <w:gridCol w:w="5386"/>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0A43F94C">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w:t>
            </w:r>
            <w:r>
              <w:rPr>
                <w:rFonts w:ascii="Times New Roman" w:hAnsi="Times New Roman" w:eastAsia="宋体"/>
                <w:color w:val="auto"/>
                <w:szCs w:val="21"/>
                <w:lang w:bidi="ar"/>
              </w:rPr>
              <w:t>XXX</w:t>
            </w:r>
          </w:p>
        </w:tc>
      </w:tr>
    </w:tbl>
    <w:p w14:paraId="45AEA6A2">
      <w:pPr>
        <w:ind w:firstLine="420" w:firstLineChars="200"/>
        <w:rPr>
          <w:rFonts w:ascii="Times New Roman" w:hAnsi="Times New Roman" w:eastAsia="宋体" w:cs="Times New Roman"/>
          <w:color w:val="auto"/>
          <w:szCs w:val="21"/>
        </w:rPr>
      </w:pPr>
    </w:p>
    <w:p w14:paraId="08B777C3">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为进一步加强廉政建设,预防医药购销领域不正之风,我院与供应商签订如下协议,共同遵守:</w:t>
      </w:r>
    </w:p>
    <w:p w14:paraId="0ECBB99B">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一、甲方工作人员不得利用职务和招投标等工作之便,暗示、索要和收受供应商任何形式的财物、提成、回扣等一切不正当利益。</w:t>
      </w:r>
    </w:p>
    <w:p w14:paraId="69A362C0">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二、甲方工作人员严格执行国家及我院的采购管理制度，如有违反,一经查实,按有关规定严肃处理并追究相关人员责任。</w:t>
      </w:r>
    </w:p>
    <w:p w14:paraId="7CA1CDFD">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26C9F6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四、乙方及其代理人不得以宣传费、赞助费、科研费、劳务费、咨询费、佣金、学术活动、外出考察等名义，或者以报销各种费用等变相给付财物的形式，获得业务或保持业务。</w:t>
      </w:r>
    </w:p>
    <w:p w14:paraId="78A37044">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五、乙方承诺以自身名义与甲方开展</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中权利、义务。</w:t>
      </w:r>
    </w:p>
    <w:p w14:paraId="4C10E49C">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六、乙方必须承诺向我院供货的同规格型号同质量等级医用物资为全省最低价，办公用品、装修材料、营养科食材、工会福利等为同时期成都市集团采购最低价。</w:t>
      </w:r>
    </w:p>
    <w:p w14:paraId="704061E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七、乙方违反上述承诺者，甲方单方面终止合作协议，并依法追究乙方的违约责任。</w:t>
      </w:r>
    </w:p>
    <w:p w14:paraId="25EF9DE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八、</w:t>
      </w:r>
      <w:r>
        <w:rPr>
          <w:rFonts w:ascii="Times New Roman" w:hAnsi="Times New Roman" w:eastAsia="宋体" w:cs="Times New Roman"/>
          <w:bCs/>
          <w:color w:val="auto"/>
          <w:szCs w:val="21"/>
        </w:rPr>
        <w:t>本协议一式</w:t>
      </w:r>
      <w:r>
        <w:rPr>
          <w:rFonts w:hint="eastAsia" w:ascii="Times New Roman" w:hAnsi="Times New Roman" w:eastAsia="宋体" w:cs="Times New Roman"/>
          <w:bCs/>
          <w:color w:val="auto"/>
          <w:szCs w:val="21"/>
          <w:lang w:val="en-US" w:eastAsia="zh-CN"/>
        </w:rPr>
        <w:t>肆</w:t>
      </w:r>
      <w:r>
        <w:rPr>
          <w:rFonts w:ascii="Times New Roman" w:hAnsi="Times New Roman" w:eastAsia="宋体" w:cs="Times New Roman"/>
          <w:bCs/>
          <w:color w:val="auto"/>
          <w:szCs w:val="21"/>
        </w:rPr>
        <w:t>份，甲方执两份，乙方执两份。</w:t>
      </w: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54"/>
        <w:gridCol w:w="5386"/>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r>
              <w:rPr>
                <w:rFonts w:ascii="Times New Roman" w:hAnsi="Times New Roman" w:eastAsia="宋体" w:cs="Times New Roman"/>
                <w:bCs/>
                <w:color w:val="auto"/>
                <w:szCs w:val="21"/>
              </w:rPr>
              <w:t>XXX</w:t>
            </w:r>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cs="Times New Roman"/>
                <w:b/>
                <w:color w:val="auto"/>
                <w:szCs w:val="21"/>
              </w:rPr>
              <w:t>法定代表人（签字）</w:t>
            </w:r>
            <w:r>
              <w:rPr>
                <w:rFonts w:hint="eastAsia" w:ascii="Times New Roman" w:hAnsi="Times New Roman" w:eastAsia="宋体" w:cs="Times New Roman"/>
                <w:b/>
                <w:color w:val="auto"/>
                <w:szCs w:val="21"/>
              </w:rPr>
              <w:t>:</w:t>
            </w:r>
            <w:r>
              <w:rPr>
                <w:rFonts w:hint="eastAsia" w:ascii="Times New Roman" w:hAnsi="Times New Roman" w:eastAsia="宋体" w:cs="Times New Roman"/>
                <w:b/>
                <w:color w:val="auto"/>
                <w:szCs w:val="21"/>
                <w:lang w:val="en-US" w:eastAsia="zh-CN"/>
              </w:rPr>
              <w:t xml:space="preserve">    </w:t>
            </w:r>
          </w:p>
        </w:tc>
      </w:tr>
    </w:tbl>
    <w:p w14:paraId="626D0588">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4</w:t>
      </w:r>
      <w:r>
        <w:rPr>
          <w:rFonts w:ascii="Times New Roman" w:hAnsi="Times New Roman" w:eastAsia="宋体" w:cs="Times New Roman"/>
          <w:color w:val="auto"/>
          <w:szCs w:val="21"/>
        </w:rPr>
        <w:t>年  月    日</w:t>
      </w:r>
    </w:p>
    <w:p w14:paraId="07C440AB">
      <w:pPr>
        <w:pStyle w:val="5"/>
        <w:spacing w:line="276" w:lineRule="auto"/>
        <w:ind w:firstLine="420" w:firstLineChars="200"/>
        <w:jc w:val="left"/>
        <w:rPr>
          <w:rFonts w:hint="eastAsia" w:ascii="宋体" w:hAnsi="宋体" w:eastAsia="宋体" w:cs="宋体"/>
          <w:color w:val="auto"/>
          <w:highlight w:val="none"/>
          <w:lang w:val="en-US" w:eastAsia="zh-CN"/>
        </w:rPr>
      </w:pPr>
    </w:p>
    <w:sectPr>
      <w:footerReference r:id="rId13" w:type="first"/>
      <w:headerReference r:id="rId11" w:type="default"/>
      <w:footerReference r:id="rId12" w:type="default"/>
      <w:pgSz w:w="11900" w:h="16838"/>
      <w:pgMar w:top="1440" w:right="1080" w:bottom="1440" w:left="1080"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8171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EB0FCAF">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EB0FCAF">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13584">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BDDEC">
    <w:pPr>
      <w:pStyle w:val="8"/>
      <w:rPr>
        <w:rFonts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AF4F6DB">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DZwsLhHAgAAiAQAAA4AAABkcnMvZTJvRG9jLnhtbK1UzW4TMRC+I/EO&#10;lu9kk4BoFGVThUZFSBWtVBBnx+vNWvKfbKe74QHgDThx4c5z5Tn47M0mVeHQAzl4P3vGM/6+mcni&#10;stOKPAgfpDUlnYzGlAjDbSXNtqSfP12/mlESIjMVU9aIku5FoJfLly8WrZuLqW2sqoQnCGLCvHUl&#10;bWJ086IIvBGahZF1wsBYW69ZxNZvi8qzFtG1Kqbj8d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XqREzC0ZY12yJcfeWkZ0bpK6pK+Gadf&#10;4oH8yuCTePZ8EordpoMxwY2t9uDubd88wfFriffdsBDvmEe3gBPmKd5iqZXFO+wRUdJY//Vf58kf&#10;RYSVkhbdV1KDYaNEfTAoLgLGAfgBbAZgdvrKop0nmFPHM3w9myT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NnCwuE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AF4F6DB">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5F5B0">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80E5243">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A54w6tG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&#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AOeMOr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80E5243">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8"/>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1E909">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D8B2DD8">
                          <w:pPr>
                            <w:pStyle w:val="8"/>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PkufB5IAgAAiAQAAA4AAABkcnMvZTJvRG9jLnhtbK1UzW4TMRC+I/EO&#10;lu9kk4Agjb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PkufB5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2D8B2DD8">
                    <w:pPr>
                      <w:pStyle w:val="8"/>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0FF63">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5C9FC93F">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&#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DIEpphRgIAAIoEAAAOAAAAAAAAAAEAIAAAAB8B&#10;AABkcnMvZTJvRG9jLnhtbFBLBQYAAAAABgAGAFkBAADXBQAAAAA=&#10;">
              <v:fill on="f" focussize="0,0"/>
              <v:stroke on="f" weight="1pt" miterlimit="4" joinstyle="miter"/>
              <v:imagedata o:title=""/>
              <o:lock v:ext="edit" aspectratio="f"/>
              <v:textbox inset="0mm,0mm,0mm,0mm" style="mso-fit-shape-to-text:t;">
                <w:txbxContent>
                  <w:p w14:paraId="5C9FC93F">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FDD7B">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FFA97">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E1349">
    <w:pPr>
      <w:pStyle w:val="9"/>
      <w:jc w:val="right"/>
    </w:pPr>
    <w:r>
      <w:rPr>
        <w:rFonts w:hint="eastAsia"/>
        <w:color w:val="auto"/>
        <w:highlight w:val="none"/>
        <w:lang w:val="en-US" w:eastAsia="zh-CN"/>
      </w:rPr>
      <w:t>XBJWJ-202301（询比价）-试行</w:t>
    </w:r>
  </w:p>
  <w:p w14:paraId="2BED5E49">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EBE86">
    <w:pPr>
      <w:pStyle w:val="9"/>
      <w:jc w:val="right"/>
      <w:rPr>
        <w:rFonts w:hint="eastAsia" w:ascii="Times New Roman" w:hAnsi="Times New Roman"/>
      </w:rPr>
    </w:pPr>
    <w:r>
      <w:rPr>
        <w:rFonts w:ascii="Times New Roman" w:hAnsi="Times New Roman"/>
        <w:kern w:val="0"/>
      </w:rPr>
      <w:t>HTMB-</w:t>
    </w:r>
    <w:r>
      <w:rPr>
        <w:rFonts w:hint="eastAsia" w:ascii="Times New Roman" w:hAnsi="Times New Roman"/>
        <w:kern w:val="0"/>
      </w:rPr>
      <w:t>SJHC</w:t>
    </w:r>
    <w:r>
      <w:rPr>
        <w:rFonts w:ascii="Times New Roman" w:hAnsi="Times New Roman"/>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818ECF"/>
    <w:multiLevelType w:val="singleLevel"/>
    <w:tmpl w:val="80818ECF"/>
    <w:lvl w:ilvl="0" w:tentative="0">
      <w:start w:val="1"/>
      <w:numFmt w:val="decimal"/>
      <w:lvlText w:val="(%1)"/>
      <w:lvlJc w:val="left"/>
      <w:pPr>
        <w:ind w:left="425" w:hanging="425"/>
      </w:pPr>
      <w:rPr>
        <w:rFonts w:hint="default"/>
      </w:rPr>
    </w:lvl>
  </w:abstractNum>
  <w:abstractNum w:abstractNumId="1">
    <w:nsid w:val="8A64F76A"/>
    <w:multiLevelType w:val="singleLevel"/>
    <w:tmpl w:val="8A64F76A"/>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101E0C7"/>
    <w:multiLevelType w:val="singleLevel"/>
    <w:tmpl w:val="B101E0C7"/>
    <w:lvl w:ilvl="0" w:tentative="0">
      <w:start w:val="1"/>
      <w:numFmt w:val="decimal"/>
      <w:lvlText w:val="(%1)"/>
      <w:lvlJc w:val="left"/>
      <w:pPr>
        <w:ind w:left="425" w:hanging="425"/>
      </w:pPr>
      <w:rPr>
        <w:rFonts w:hint="default"/>
      </w:rPr>
    </w:lvl>
  </w:abstractNum>
  <w:abstractNum w:abstractNumId="4">
    <w:nsid w:val="EC85AAEC"/>
    <w:multiLevelType w:val="singleLevel"/>
    <w:tmpl w:val="EC85AAEC"/>
    <w:lvl w:ilvl="0" w:tentative="0">
      <w:start w:val="1"/>
      <w:numFmt w:val="decimalEnclosedCircleChinese"/>
      <w:suff w:val="nothing"/>
      <w:lvlText w:val="%1　"/>
      <w:lvlJc w:val="left"/>
      <w:pPr>
        <w:ind w:left="0" w:firstLine="400"/>
      </w:pPr>
      <w:rPr>
        <w:rFonts w:hint="eastAsia"/>
      </w:rPr>
    </w:lvl>
  </w:abstractNum>
  <w:abstractNum w:abstractNumId="5">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6">
    <w:nsid w:val="FFFFFF7C"/>
    <w:multiLevelType w:val="singleLevel"/>
    <w:tmpl w:val="FFFFFF7C"/>
    <w:lvl w:ilvl="0" w:tentative="0">
      <w:start w:val="1"/>
      <w:numFmt w:val="decimal"/>
      <w:lvlText w:val="%1."/>
      <w:lvlJc w:val="left"/>
      <w:pPr>
        <w:tabs>
          <w:tab w:val="left" w:pos="1492"/>
        </w:tabs>
        <w:ind w:left="1492" w:hanging="360"/>
      </w:pPr>
    </w:lvl>
  </w:abstractNum>
  <w:abstractNum w:abstractNumId="7">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9">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20" w:hanging="425"/>
      </w:pPr>
      <w:rPr>
        <w:rFonts w:hint="default"/>
      </w:rPr>
    </w:lvl>
  </w:abstractNum>
  <w:abstractNum w:abstractNumId="12">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3">
    <w:nsid w:val="35D90531"/>
    <w:multiLevelType w:val="multilevel"/>
    <w:tmpl w:val="35D90531"/>
    <w:lvl w:ilvl="0" w:tentative="0">
      <w:start w:val="1"/>
      <w:numFmt w:val="decimal"/>
      <w:lvlText w:val="（%1）"/>
      <w:lvlJc w:val="left"/>
      <w:pPr>
        <w:ind w:left="0" w:firstLine="0"/>
      </w:pPr>
      <w:rPr>
        <w:rFonts w:hint="default" w:ascii="Times New Roman" w:hAnsi="Times New Roman"/>
        <w:b w:val="0"/>
        <w:i w:val="0"/>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5429D7A1"/>
    <w:multiLevelType w:val="singleLevel"/>
    <w:tmpl w:val="5429D7A1"/>
    <w:lvl w:ilvl="0" w:tentative="0">
      <w:start w:val="1"/>
      <w:numFmt w:val="decimal"/>
      <w:lvlText w:val="(%1)"/>
      <w:lvlJc w:val="left"/>
      <w:pPr>
        <w:ind w:left="425" w:hanging="425"/>
      </w:pPr>
      <w:rPr>
        <w:rFonts w:hint="default"/>
      </w:rPr>
    </w:lvl>
  </w:abstractNum>
  <w:abstractNum w:abstractNumId="16">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20">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8"/>
  </w:num>
  <w:num w:numId="3">
    <w:abstractNumId w:val="6"/>
  </w:num>
  <w:num w:numId="4">
    <w:abstractNumId w:val="21"/>
  </w:num>
  <w:num w:numId="5">
    <w:abstractNumId w:val="11"/>
  </w:num>
  <w:num w:numId="6">
    <w:abstractNumId w:val="19"/>
  </w:num>
  <w:num w:numId="7">
    <w:abstractNumId w:val="14"/>
  </w:num>
  <w:num w:numId="8">
    <w:abstractNumId w:val="5"/>
  </w:num>
  <w:num w:numId="9">
    <w:abstractNumId w:val="2"/>
  </w:num>
  <w:num w:numId="10">
    <w:abstractNumId w:val="12"/>
  </w:num>
  <w:num w:numId="11">
    <w:abstractNumId w:val="3"/>
  </w:num>
  <w:num w:numId="12">
    <w:abstractNumId w:val="20"/>
  </w:num>
  <w:num w:numId="13">
    <w:abstractNumId w:val="13"/>
  </w:num>
  <w:num w:numId="14">
    <w:abstractNumId w:val="18"/>
  </w:num>
  <w:num w:numId="15">
    <w:abstractNumId w:val="1"/>
  </w:num>
  <w:num w:numId="16">
    <w:abstractNumId w:val="15"/>
  </w:num>
  <w:num w:numId="17">
    <w:abstractNumId w:val="0"/>
  </w:num>
  <w:num w:numId="18">
    <w:abstractNumId w:val="10"/>
  </w:num>
  <w:num w:numId="19">
    <w:abstractNumId w:val="9"/>
  </w:num>
  <w:num w:numId="20">
    <w:abstractNumId w:val="7"/>
  </w:num>
  <w:num w:numId="21">
    <w:abstractNumId w:val="17"/>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k1MDQwMDEyMTE3YzkxNmVhYjY2ZTQ3YWE0MDQ4ZDE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6375D"/>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06786"/>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975E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34DAD"/>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012D"/>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2515C4"/>
    <w:rsid w:val="014557C2"/>
    <w:rsid w:val="014F4893"/>
    <w:rsid w:val="015E0632"/>
    <w:rsid w:val="019F5ED4"/>
    <w:rsid w:val="01B120B2"/>
    <w:rsid w:val="01BD17FD"/>
    <w:rsid w:val="01CF1530"/>
    <w:rsid w:val="02201D8C"/>
    <w:rsid w:val="025D4D8E"/>
    <w:rsid w:val="029A7D90"/>
    <w:rsid w:val="02C62933"/>
    <w:rsid w:val="02E60A75"/>
    <w:rsid w:val="032679F2"/>
    <w:rsid w:val="035937A7"/>
    <w:rsid w:val="03E272F9"/>
    <w:rsid w:val="040F20B8"/>
    <w:rsid w:val="041F679F"/>
    <w:rsid w:val="042518DB"/>
    <w:rsid w:val="04477AA3"/>
    <w:rsid w:val="048B5BE2"/>
    <w:rsid w:val="04904FA7"/>
    <w:rsid w:val="04B74C29"/>
    <w:rsid w:val="051554AC"/>
    <w:rsid w:val="052D6C99"/>
    <w:rsid w:val="056F1060"/>
    <w:rsid w:val="0589076C"/>
    <w:rsid w:val="05B13426"/>
    <w:rsid w:val="05DB4947"/>
    <w:rsid w:val="05EA6938"/>
    <w:rsid w:val="060C0DC7"/>
    <w:rsid w:val="063858F6"/>
    <w:rsid w:val="0639166E"/>
    <w:rsid w:val="06826B71"/>
    <w:rsid w:val="06FF1D74"/>
    <w:rsid w:val="07351E35"/>
    <w:rsid w:val="07966D78"/>
    <w:rsid w:val="079E5C2C"/>
    <w:rsid w:val="07E5385B"/>
    <w:rsid w:val="088C1F29"/>
    <w:rsid w:val="08B1198F"/>
    <w:rsid w:val="08C416C3"/>
    <w:rsid w:val="08F04266"/>
    <w:rsid w:val="090E6DE2"/>
    <w:rsid w:val="09267C87"/>
    <w:rsid w:val="093206F5"/>
    <w:rsid w:val="099843CC"/>
    <w:rsid w:val="0A2148F3"/>
    <w:rsid w:val="0A244FA2"/>
    <w:rsid w:val="0A554454"/>
    <w:rsid w:val="0A786C09"/>
    <w:rsid w:val="0B620391"/>
    <w:rsid w:val="0B770C6E"/>
    <w:rsid w:val="0B7D3DAB"/>
    <w:rsid w:val="0B9C39D7"/>
    <w:rsid w:val="0B9F01C5"/>
    <w:rsid w:val="0BE34556"/>
    <w:rsid w:val="0BED0D1B"/>
    <w:rsid w:val="0BF44F1F"/>
    <w:rsid w:val="0C0F0EA7"/>
    <w:rsid w:val="0C230DF6"/>
    <w:rsid w:val="0C2D757F"/>
    <w:rsid w:val="0C3B2CE0"/>
    <w:rsid w:val="0C526FE5"/>
    <w:rsid w:val="0C776A4C"/>
    <w:rsid w:val="0C8F3D96"/>
    <w:rsid w:val="0CE45FE0"/>
    <w:rsid w:val="0CEA5470"/>
    <w:rsid w:val="0CEC2F96"/>
    <w:rsid w:val="0CF307C8"/>
    <w:rsid w:val="0D0504FC"/>
    <w:rsid w:val="0D8B31BF"/>
    <w:rsid w:val="0DAD4E1B"/>
    <w:rsid w:val="0DFF5E39"/>
    <w:rsid w:val="0E0013EF"/>
    <w:rsid w:val="0E484B44"/>
    <w:rsid w:val="0E5434E9"/>
    <w:rsid w:val="0E5C239D"/>
    <w:rsid w:val="0E7C47EE"/>
    <w:rsid w:val="0EAC50D3"/>
    <w:rsid w:val="0EDB1514"/>
    <w:rsid w:val="0EDE2DB2"/>
    <w:rsid w:val="0F1F58A5"/>
    <w:rsid w:val="0F2509E1"/>
    <w:rsid w:val="0F6803FC"/>
    <w:rsid w:val="0F9A317D"/>
    <w:rsid w:val="0FAA0C37"/>
    <w:rsid w:val="0FB029A1"/>
    <w:rsid w:val="10376C1E"/>
    <w:rsid w:val="10635C65"/>
    <w:rsid w:val="108A1444"/>
    <w:rsid w:val="10E70644"/>
    <w:rsid w:val="113A274F"/>
    <w:rsid w:val="116A1E1D"/>
    <w:rsid w:val="11A2456B"/>
    <w:rsid w:val="11DA3D05"/>
    <w:rsid w:val="120F276F"/>
    <w:rsid w:val="121A2353"/>
    <w:rsid w:val="122F22A3"/>
    <w:rsid w:val="124949E7"/>
    <w:rsid w:val="124C7D2B"/>
    <w:rsid w:val="12744159"/>
    <w:rsid w:val="1283439D"/>
    <w:rsid w:val="128A7576"/>
    <w:rsid w:val="1300779B"/>
    <w:rsid w:val="13081A3E"/>
    <w:rsid w:val="131E40C5"/>
    <w:rsid w:val="134F24D1"/>
    <w:rsid w:val="136E5EEF"/>
    <w:rsid w:val="13D12EE6"/>
    <w:rsid w:val="152C0D1B"/>
    <w:rsid w:val="152D6842"/>
    <w:rsid w:val="155B515D"/>
    <w:rsid w:val="15663CEA"/>
    <w:rsid w:val="15714980"/>
    <w:rsid w:val="15897F1C"/>
    <w:rsid w:val="15957368"/>
    <w:rsid w:val="15A44D56"/>
    <w:rsid w:val="15C00A3E"/>
    <w:rsid w:val="15FE0612"/>
    <w:rsid w:val="162B2D81"/>
    <w:rsid w:val="16377978"/>
    <w:rsid w:val="163D4862"/>
    <w:rsid w:val="16CB1E6E"/>
    <w:rsid w:val="16E77D93"/>
    <w:rsid w:val="172F68A1"/>
    <w:rsid w:val="173E6AE4"/>
    <w:rsid w:val="176302F9"/>
    <w:rsid w:val="17680005"/>
    <w:rsid w:val="17CD67F8"/>
    <w:rsid w:val="17DB2585"/>
    <w:rsid w:val="17DD6835"/>
    <w:rsid w:val="18363C5F"/>
    <w:rsid w:val="183C05B6"/>
    <w:rsid w:val="186C3B20"/>
    <w:rsid w:val="18A22552"/>
    <w:rsid w:val="19276F2B"/>
    <w:rsid w:val="19576ED8"/>
    <w:rsid w:val="19874772"/>
    <w:rsid w:val="199D3F96"/>
    <w:rsid w:val="19A35324"/>
    <w:rsid w:val="19B76E4C"/>
    <w:rsid w:val="19D84FCE"/>
    <w:rsid w:val="19E51499"/>
    <w:rsid w:val="19EF056A"/>
    <w:rsid w:val="1A277D03"/>
    <w:rsid w:val="1A99223E"/>
    <w:rsid w:val="1AC11F06"/>
    <w:rsid w:val="1AE16104"/>
    <w:rsid w:val="1AFA5418"/>
    <w:rsid w:val="1B2A7AAB"/>
    <w:rsid w:val="1B2F50C2"/>
    <w:rsid w:val="1B4D5548"/>
    <w:rsid w:val="1B721452"/>
    <w:rsid w:val="1BAC6712"/>
    <w:rsid w:val="1BAF7FB0"/>
    <w:rsid w:val="1BD01CD5"/>
    <w:rsid w:val="1C4C3A51"/>
    <w:rsid w:val="1C8F2C64"/>
    <w:rsid w:val="1CC57360"/>
    <w:rsid w:val="1CDA105D"/>
    <w:rsid w:val="1D083E1C"/>
    <w:rsid w:val="1D8A2A83"/>
    <w:rsid w:val="1D976F4E"/>
    <w:rsid w:val="1DA358F3"/>
    <w:rsid w:val="1E2307E2"/>
    <w:rsid w:val="1E2F53D8"/>
    <w:rsid w:val="1E3824DF"/>
    <w:rsid w:val="1E4E647F"/>
    <w:rsid w:val="1E566FA1"/>
    <w:rsid w:val="1E6004DA"/>
    <w:rsid w:val="1EB853CE"/>
    <w:rsid w:val="1EDB10CE"/>
    <w:rsid w:val="1EE73F05"/>
    <w:rsid w:val="1F1F369F"/>
    <w:rsid w:val="1F242A63"/>
    <w:rsid w:val="1F2C545F"/>
    <w:rsid w:val="1F5A2C09"/>
    <w:rsid w:val="1FF24910"/>
    <w:rsid w:val="20087C8F"/>
    <w:rsid w:val="204038CD"/>
    <w:rsid w:val="205C7FDB"/>
    <w:rsid w:val="20E97AC1"/>
    <w:rsid w:val="214C3AA6"/>
    <w:rsid w:val="215018EE"/>
    <w:rsid w:val="21BD01FB"/>
    <w:rsid w:val="21BF4CC5"/>
    <w:rsid w:val="21F52495"/>
    <w:rsid w:val="220F79FB"/>
    <w:rsid w:val="22140B6D"/>
    <w:rsid w:val="22396826"/>
    <w:rsid w:val="226F6282"/>
    <w:rsid w:val="229D6DB5"/>
    <w:rsid w:val="22AA14D2"/>
    <w:rsid w:val="23203542"/>
    <w:rsid w:val="233A2855"/>
    <w:rsid w:val="23735D67"/>
    <w:rsid w:val="23775858"/>
    <w:rsid w:val="23D22A8E"/>
    <w:rsid w:val="2402195F"/>
    <w:rsid w:val="24635DDC"/>
    <w:rsid w:val="24FD1D8D"/>
    <w:rsid w:val="2503311B"/>
    <w:rsid w:val="2504136D"/>
    <w:rsid w:val="254C4AC2"/>
    <w:rsid w:val="25657E81"/>
    <w:rsid w:val="2573204F"/>
    <w:rsid w:val="25AC100A"/>
    <w:rsid w:val="25E35426"/>
    <w:rsid w:val="2667685A"/>
    <w:rsid w:val="266876DA"/>
    <w:rsid w:val="267C13D7"/>
    <w:rsid w:val="26AA7CF2"/>
    <w:rsid w:val="26CD33AF"/>
    <w:rsid w:val="27005865"/>
    <w:rsid w:val="270F3C8B"/>
    <w:rsid w:val="271E259B"/>
    <w:rsid w:val="272E26D1"/>
    <w:rsid w:val="27710810"/>
    <w:rsid w:val="279D1605"/>
    <w:rsid w:val="27AE55C0"/>
    <w:rsid w:val="28C66939"/>
    <w:rsid w:val="28CE0174"/>
    <w:rsid w:val="29056203"/>
    <w:rsid w:val="290F208E"/>
    <w:rsid w:val="291853E7"/>
    <w:rsid w:val="291D625D"/>
    <w:rsid w:val="293E0BC6"/>
    <w:rsid w:val="295025B8"/>
    <w:rsid w:val="297C274F"/>
    <w:rsid w:val="297E331A"/>
    <w:rsid w:val="29B90C7D"/>
    <w:rsid w:val="29C70BBB"/>
    <w:rsid w:val="29EB48A9"/>
    <w:rsid w:val="29EC6874"/>
    <w:rsid w:val="2A3A3F34"/>
    <w:rsid w:val="2A4B17EC"/>
    <w:rsid w:val="2A5F2BA2"/>
    <w:rsid w:val="2A9211C9"/>
    <w:rsid w:val="2AB953E4"/>
    <w:rsid w:val="2ABC4498"/>
    <w:rsid w:val="2AD74E2E"/>
    <w:rsid w:val="2AE65071"/>
    <w:rsid w:val="2B204A27"/>
    <w:rsid w:val="2B48310F"/>
    <w:rsid w:val="2B6C5576"/>
    <w:rsid w:val="2BC96E6C"/>
    <w:rsid w:val="2BE21CDC"/>
    <w:rsid w:val="2C106849"/>
    <w:rsid w:val="2C3342E6"/>
    <w:rsid w:val="2C73502A"/>
    <w:rsid w:val="2C950AFD"/>
    <w:rsid w:val="2CC55886"/>
    <w:rsid w:val="2CCB09C2"/>
    <w:rsid w:val="2CFA4E04"/>
    <w:rsid w:val="2D177D55"/>
    <w:rsid w:val="2D616C31"/>
    <w:rsid w:val="2D6922AA"/>
    <w:rsid w:val="2DAB1220"/>
    <w:rsid w:val="2DB15AF7"/>
    <w:rsid w:val="2DCE2518"/>
    <w:rsid w:val="2DE955A4"/>
    <w:rsid w:val="2DEF06E0"/>
    <w:rsid w:val="2DFD2DFD"/>
    <w:rsid w:val="2E00469C"/>
    <w:rsid w:val="2E0979F4"/>
    <w:rsid w:val="2ED81174"/>
    <w:rsid w:val="2EEB534C"/>
    <w:rsid w:val="2EFF3095"/>
    <w:rsid w:val="2F154177"/>
    <w:rsid w:val="2F193C67"/>
    <w:rsid w:val="2F1F1070"/>
    <w:rsid w:val="2F4B1946"/>
    <w:rsid w:val="2FAC4ADB"/>
    <w:rsid w:val="2FB41BE1"/>
    <w:rsid w:val="300C4D29"/>
    <w:rsid w:val="3025488D"/>
    <w:rsid w:val="304C1644"/>
    <w:rsid w:val="30AB6B41"/>
    <w:rsid w:val="30BF25EC"/>
    <w:rsid w:val="30C65728"/>
    <w:rsid w:val="30F70B95"/>
    <w:rsid w:val="31232B7B"/>
    <w:rsid w:val="314B0577"/>
    <w:rsid w:val="31515E6D"/>
    <w:rsid w:val="31992E3D"/>
    <w:rsid w:val="32000BDF"/>
    <w:rsid w:val="32096215"/>
    <w:rsid w:val="323759C9"/>
    <w:rsid w:val="324A2389"/>
    <w:rsid w:val="325F5E35"/>
    <w:rsid w:val="32917FB8"/>
    <w:rsid w:val="32C65EB4"/>
    <w:rsid w:val="332E78B7"/>
    <w:rsid w:val="33466FF4"/>
    <w:rsid w:val="33482D6D"/>
    <w:rsid w:val="33686F6B"/>
    <w:rsid w:val="33A31D51"/>
    <w:rsid w:val="33AD7074"/>
    <w:rsid w:val="33C771BA"/>
    <w:rsid w:val="33CF0D98"/>
    <w:rsid w:val="340842AA"/>
    <w:rsid w:val="343B642D"/>
    <w:rsid w:val="34DF325D"/>
    <w:rsid w:val="34E6283D"/>
    <w:rsid w:val="350727B3"/>
    <w:rsid w:val="35411821"/>
    <w:rsid w:val="3542559A"/>
    <w:rsid w:val="35647C06"/>
    <w:rsid w:val="35696FCA"/>
    <w:rsid w:val="35A051A4"/>
    <w:rsid w:val="35BF6BEA"/>
    <w:rsid w:val="35F76384"/>
    <w:rsid w:val="36237179"/>
    <w:rsid w:val="36730100"/>
    <w:rsid w:val="36B424C7"/>
    <w:rsid w:val="36C0343E"/>
    <w:rsid w:val="37092813"/>
    <w:rsid w:val="375021F0"/>
    <w:rsid w:val="3763616F"/>
    <w:rsid w:val="377203B8"/>
    <w:rsid w:val="378B147A"/>
    <w:rsid w:val="37B95128"/>
    <w:rsid w:val="3805122C"/>
    <w:rsid w:val="385C2E16"/>
    <w:rsid w:val="386121DB"/>
    <w:rsid w:val="38804D57"/>
    <w:rsid w:val="38A81C3F"/>
    <w:rsid w:val="38B467AE"/>
    <w:rsid w:val="38BB7B3D"/>
    <w:rsid w:val="38CA4224"/>
    <w:rsid w:val="39161217"/>
    <w:rsid w:val="395D6E46"/>
    <w:rsid w:val="39BF540B"/>
    <w:rsid w:val="39FC21BB"/>
    <w:rsid w:val="3A2B484E"/>
    <w:rsid w:val="3A383D3C"/>
    <w:rsid w:val="3A5A5133"/>
    <w:rsid w:val="3A6D3892"/>
    <w:rsid w:val="3A916DA7"/>
    <w:rsid w:val="3AB42A96"/>
    <w:rsid w:val="3AD9074E"/>
    <w:rsid w:val="3AEE244B"/>
    <w:rsid w:val="3B0A4DAB"/>
    <w:rsid w:val="3B2C4D22"/>
    <w:rsid w:val="3B311935"/>
    <w:rsid w:val="3B765F9D"/>
    <w:rsid w:val="3C060AA8"/>
    <w:rsid w:val="3C104DDD"/>
    <w:rsid w:val="3C153A08"/>
    <w:rsid w:val="3C243C4B"/>
    <w:rsid w:val="3C2B2403"/>
    <w:rsid w:val="3C2E6878"/>
    <w:rsid w:val="3C3A346E"/>
    <w:rsid w:val="3C776471"/>
    <w:rsid w:val="3C7E7763"/>
    <w:rsid w:val="3CF87434"/>
    <w:rsid w:val="3D121CF5"/>
    <w:rsid w:val="3D632551"/>
    <w:rsid w:val="3D8718A7"/>
    <w:rsid w:val="3D9848F1"/>
    <w:rsid w:val="3DA05553"/>
    <w:rsid w:val="3DC94AAA"/>
    <w:rsid w:val="3E5500EC"/>
    <w:rsid w:val="3E55633E"/>
    <w:rsid w:val="3E8D1F7B"/>
    <w:rsid w:val="3EF5367D"/>
    <w:rsid w:val="3F220916"/>
    <w:rsid w:val="3F32667F"/>
    <w:rsid w:val="3F650802"/>
    <w:rsid w:val="3F884943"/>
    <w:rsid w:val="3FBD0E9A"/>
    <w:rsid w:val="3FC835E1"/>
    <w:rsid w:val="3FCE0156"/>
    <w:rsid w:val="3FE756BB"/>
    <w:rsid w:val="40185875"/>
    <w:rsid w:val="4037219F"/>
    <w:rsid w:val="40580367"/>
    <w:rsid w:val="406C796F"/>
    <w:rsid w:val="406E1939"/>
    <w:rsid w:val="40E8793D"/>
    <w:rsid w:val="40EA7211"/>
    <w:rsid w:val="40EB4D37"/>
    <w:rsid w:val="417967E7"/>
    <w:rsid w:val="418238EE"/>
    <w:rsid w:val="419E624E"/>
    <w:rsid w:val="41E55C2A"/>
    <w:rsid w:val="422624CB"/>
    <w:rsid w:val="42750D5C"/>
    <w:rsid w:val="42AC04F6"/>
    <w:rsid w:val="42DD63A6"/>
    <w:rsid w:val="43560B8E"/>
    <w:rsid w:val="43A37B4B"/>
    <w:rsid w:val="43B37EA1"/>
    <w:rsid w:val="43C05B54"/>
    <w:rsid w:val="43D47D05"/>
    <w:rsid w:val="43EC32A0"/>
    <w:rsid w:val="440F51E1"/>
    <w:rsid w:val="441177D6"/>
    <w:rsid w:val="44290050"/>
    <w:rsid w:val="44507CD3"/>
    <w:rsid w:val="447F2366"/>
    <w:rsid w:val="448E07FB"/>
    <w:rsid w:val="44AB6CB7"/>
    <w:rsid w:val="44D2693A"/>
    <w:rsid w:val="45D43FEC"/>
    <w:rsid w:val="45F823D0"/>
    <w:rsid w:val="45F8417E"/>
    <w:rsid w:val="45FC31CD"/>
    <w:rsid w:val="46184820"/>
    <w:rsid w:val="465B470D"/>
    <w:rsid w:val="46971BE9"/>
    <w:rsid w:val="46A165C4"/>
    <w:rsid w:val="46BA1434"/>
    <w:rsid w:val="46DD3374"/>
    <w:rsid w:val="46F801AE"/>
    <w:rsid w:val="47491CA4"/>
    <w:rsid w:val="47665118"/>
    <w:rsid w:val="47A04ACD"/>
    <w:rsid w:val="47AB6FCE"/>
    <w:rsid w:val="47AF4D11"/>
    <w:rsid w:val="48376AB4"/>
    <w:rsid w:val="48B12D0A"/>
    <w:rsid w:val="48C540C0"/>
    <w:rsid w:val="492B6619"/>
    <w:rsid w:val="495F4514"/>
    <w:rsid w:val="496F29A9"/>
    <w:rsid w:val="497E0E3E"/>
    <w:rsid w:val="49971EB4"/>
    <w:rsid w:val="49E669E4"/>
    <w:rsid w:val="49EC3FFA"/>
    <w:rsid w:val="49F11610"/>
    <w:rsid w:val="49FF2182"/>
    <w:rsid w:val="4A655B5A"/>
    <w:rsid w:val="4A69389D"/>
    <w:rsid w:val="4A714343"/>
    <w:rsid w:val="4A871F75"/>
    <w:rsid w:val="4A8835F7"/>
    <w:rsid w:val="4AAC3789"/>
    <w:rsid w:val="4AB10DA0"/>
    <w:rsid w:val="4B013AD5"/>
    <w:rsid w:val="4B524331"/>
    <w:rsid w:val="4B531E57"/>
    <w:rsid w:val="4B644064"/>
    <w:rsid w:val="4BF058F8"/>
    <w:rsid w:val="4C003D8D"/>
    <w:rsid w:val="4C0F2222"/>
    <w:rsid w:val="4C251A45"/>
    <w:rsid w:val="4C6F4A6E"/>
    <w:rsid w:val="4C997D3D"/>
    <w:rsid w:val="4CB84667"/>
    <w:rsid w:val="4CB9218D"/>
    <w:rsid w:val="4CBE5850"/>
    <w:rsid w:val="4CF51D9E"/>
    <w:rsid w:val="4D6E133D"/>
    <w:rsid w:val="4DC4703C"/>
    <w:rsid w:val="4DEC79E7"/>
    <w:rsid w:val="4E191136"/>
    <w:rsid w:val="4E345F70"/>
    <w:rsid w:val="4E4B68D2"/>
    <w:rsid w:val="4E5C7274"/>
    <w:rsid w:val="4E9904C8"/>
    <w:rsid w:val="4EAC3D58"/>
    <w:rsid w:val="4EB334DB"/>
    <w:rsid w:val="4EC73630"/>
    <w:rsid w:val="4EF676C9"/>
    <w:rsid w:val="4F091DE1"/>
    <w:rsid w:val="4F277882"/>
    <w:rsid w:val="4F7A20A8"/>
    <w:rsid w:val="4F9B5B7A"/>
    <w:rsid w:val="4FD36D7D"/>
    <w:rsid w:val="4FFC0D0F"/>
    <w:rsid w:val="500E7836"/>
    <w:rsid w:val="506D7517"/>
    <w:rsid w:val="50942CF5"/>
    <w:rsid w:val="509B4084"/>
    <w:rsid w:val="50AA076B"/>
    <w:rsid w:val="50B67110"/>
    <w:rsid w:val="50D6330E"/>
    <w:rsid w:val="514A7858"/>
    <w:rsid w:val="51A11B6E"/>
    <w:rsid w:val="51EB5A26"/>
    <w:rsid w:val="52067C23"/>
    <w:rsid w:val="521E67F9"/>
    <w:rsid w:val="522602C5"/>
    <w:rsid w:val="526130AB"/>
    <w:rsid w:val="5280783D"/>
    <w:rsid w:val="52B92EE7"/>
    <w:rsid w:val="52DF4B54"/>
    <w:rsid w:val="53234805"/>
    <w:rsid w:val="534704F3"/>
    <w:rsid w:val="53520B81"/>
    <w:rsid w:val="53590226"/>
    <w:rsid w:val="538F3C48"/>
    <w:rsid w:val="539E3C67"/>
    <w:rsid w:val="54183C3E"/>
    <w:rsid w:val="54850CFE"/>
    <w:rsid w:val="549D70BE"/>
    <w:rsid w:val="54D9161F"/>
    <w:rsid w:val="555111B5"/>
    <w:rsid w:val="55674E7D"/>
    <w:rsid w:val="556C5FEF"/>
    <w:rsid w:val="556E7FB9"/>
    <w:rsid w:val="55985036"/>
    <w:rsid w:val="55E96BDC"/>
    <w:rsid w:val="56010E2D"/>
    <w:rsid w:val="56244B1C"/>
    <w:rsid w:val="562C1C22"/>
    <w:rsid w:val="56513437"/>
    <w:rsid w:val="56764F33"/>
    <w:rsid w:val="5684380C"/>
    <w:rsid w:val="568A2F61"/>
    <w:rsid w:val="568E01E7"/>
    <w:rsid w:val="569A6B8C"/>
    <w:rsid w:val="56BF65F2"/>
    <w:rsid w:val="56CD6F61"/>
    <w:rsid w:val="577E46FF"/>
    <w:rsid w:val="57875362"/>
    <w:rsid w:val="57D83E10"/>
    <w:rsid w:val="57E26A3C"/>
    <w:rsid w:val="580E5A83"/>
    <w:rsid w:val="58786743"/>
    <w:rsid w:val="58FF7B95"/>
    <w:rsid w:val="593B4656"/>
    <w:rsid w:val="59457283"/>
    <w:rsid w:val="595C281E"/>
    <w:rsid w:val="59A87812"/>
    <w:rsid w:val="59D423B5"/>
    <w:rsid w:val="59EA7E2A"/>
    <w:rsid w:val="5A2055FA"/>
    <w:rsid w:val="5A504131"/>
    <w:rsid w:val="5A64198B"/>
    <w:rsid w:val="5B1C2265"/>
    <w:rsid w:val="5B3A6B8F"/>
    <w:rsid w:val="5B4F263B"/>
    <w:rsid w:val="5B5437AD"/>
    <w:rsid w:val="5B595267"/>
    <w:rsid w:val="5B6854AA"/>
    <w:rsid w:val="5B6A7475"/>
    <w:rsid w:val="5B857A6B"/>
    <w:rsid w:val="5BBE331C"/>
    <w:rsid w:val="5BCF72D8"/>
    <w:rsid w:val="5BF27102"/>
    <w:rsid w:val="5CF5018D"/>
    <w:rsid w:val="5D0B433F"/>
    <w:rsid w:val="5D2D69AC"/>
    <w:rsid w:val="5D526412"/>
    <w:rsid w:val="5D5C4B9B"/>
    <w:rsid w:val="5D814602"/>
    <w:rsid w:val="5D8A5BAC"/>
    <w:rsid w:val="5DB46785"/>
    <w:rsid w:val="5DD40BD5"/>
    <w:rsid w:val="5EAC1B52"/>
    <w:rsid w:val="5EE96902"/>
    <w:rsid w:val="5EEC75FA"/>
    <w:rsid w:val="5F4608E2"/>
    <w:rsid w:val="5F481091"/>
    <w:rsid w:val="5F5042A2"/>
    <w:rsid w:val="5F5A7800"/>
    <w:rsid w:val="5FAB02C7"/>
    <w:rsid w:val="5FE73706"/>
    <w:rsid w:val="60570BE5"/>
    <w:rsid w:val="60611D99"/>
    <w:rsid w:val="60687CFB"/>
    <w:rsid w:val="60771643"/>
    <w:rsid w:val="607B7A2E"/>
    <w:rsid w:val="60822D96"/>
    <w:rsid w:val="60882223"/>
    <w:rsid w:val="60C90799"/>
    <w:rsid w:val="610A6130"/>
    <w:rsid w:val="61131A15"/>
    <w:rsid w:val="615E1F6F"/>
    <w:rsid w:val="619778B4"/>
    <w:rsid w:val="61BE4076"/>
    <w:rsid w:val="61D3671C"/>
    <w:rsid w:val="61DA76F1"/>
    <w:rsid w:val="61E0223F"/>
    <w:rsid w:val="623E6F65"/>
    <w:rsid w:val="62410803"/>
    <w:rsid w:val="626D784A"/>
    <w:rsid w:val="627806C9"/>
    <w:rsid w:val="62960B4F"/>
    <w:rsid w:val="62B9483E"/>
    <w:rsid w:val="62CF6944"/>
    <w:rsid w:val="62D16373"/>
    <w:rsid w:val="63365E8E"/>
    <w:rsid w:val="63500CFE"/>
    <w:rsid w:val="638906B4"/>
    <w:rsid w:val="63BC45E5"/>
    <w:rsid w:val="63C77859"/>
    <w:rsid w:val="643B7C00"/>
    <w:rsid w:val="644665A5"/>
    <w:rsid w:val="65200BA4"/>
    <w:rsid w:val="658E5B0E"/>
    <w:rsid w:val="662B5A52"/>
    <w:rsid w:val="66571BAE"/>
    <w:rsid w:val="666F3B91"/>
    <w:rsid w:val="667B0788"/>
    <w:rsid w:val="667B1228"/>
    <w:rsid w:val="66970432"/>
    <w:rsid w:val="66B9305E"/>
    <w:rsid w:val="66D460EA"/>
    <w:rsid w:val="66D93700"/>
    <w:rsid w:val="66E16B34"/>
    <w:rsid w:val="67346B89"/>
    <w:rsid w:val="673D77EB"/>
    <w:rsid w:val="6744501E"/>
    <w:rsid w:val="674566A0"/>
    <w:rsid w:val="678216A2"/>
    <w:rsid w:val="67C24194"/>
    <w:rsid w:val="67F26828"/>
    <w:rsid w:val="6838524A"/>
    <w:rsid w:val="68437083"/>
    <w:rsid w:val="684844AC"/>
    <w:rsid w:val="68751207"/>
    <w:rsid w:val="688651C2"/>
    <w:rsid w:val="688768E9"/>
    <w:rsid w:val="68B03FED"/>
    <w:rsid w:val="68D20407"/>
    <w:rsid w:val="690A7BA1"/>
    <w:rsid w:val="69366BE8"/>
    <w:rsid w:val="69417672"/>
    <w:rsid w:val="694F7E51"/>
    <w:rsid w:val="69601EB7"/>
    <w:rsid w:val="69B73794"/>
    <w:rsid w:val="6A38073E"/>
    <w:rsid w:val="6AB26742"/>
    <w:rsid w:val="6B20005F"/>
    <w:rsid w:val="6B362ECF"/>
    <w:rsid w:val="6B411701"/>
    <w:rsid w:val="6B655563"/>
    <w:rsid w:val="6B79100E"/>
    <w:rsid w:val="6BA75B7B"/>
    <w:rsid w:val="6BB12556"/>
    <w:rsid w:val="6BB67B6C"/>
    <w:rsid w:val="6BDD77EF"/>
    <w:rsid w:val="6C224487"/>
    <w:rsid w:val="6C3118E9"/>
    <w:rsid w:val="6C39192F"/>
    <w:rsid w:val="6C685D96"/>
    <w:rsid w:val="6C8A18F9"/>
    <w:rsid w:val="6CD56718"/>
    <w:rsid w:val="6CF070AE"/>
    <w:rsid w:val="6CFC3CA5"/>
    <w:rsid w:val="6D0B219A"/>
    <w:rsid w:val="6D4A2C62"/>
    <w:rsid w:val="6D564496"/>
    <w:rsid w:val="6D5E2269"/>
    <w:rsid w:val="6D6655C2"/>
    <w:rsid w:val="6D716441"/>
    <w:rsid w:val="6D8343C6"/>
    <w:rsid w:val="6D8819DC"/>
    <w:rsid w:val="6D943EDD"/>
    <w:rsid w:val="6DBE0F5A"/>
    <w:rsid w:val="6DCE4BAC"/>
    <w:rsid w:val="6DF5012C"/>
    <w:rsid w:val="6E0A23F1"/>
    <w:rsid w:val="6E34121C"/>
    <w:rsid w:val="6E4E0530"/>
    <w:rsid w:val="6E600263"/>
    <w:rsid w:val="6E7A1325"/>
    <w:rsid w:val="6ED22F0F"/>
    <w:rsid w:val="6F0B6421"/>
    <w:rsid w:val="6F243737"/>
    <w:rsid w:val="6F3E05A4"/>
    <w:rsid w:val="6F4D6A71"/>
    <w:rsid w:val="6F6B6EC0"/>
    <w:rsid w:val="6FAC19B2"/>
    <w:rsid w:val="6FAF4010"/>
    <w:rsid w:val="6FC5494E"/>
    <w:rsid w:val="6FF46EB5"/>
    <w:rsid w:val="70B14DA6"/>
    <w:rsid w:val="70DC2949"/>
    <w:rsid w:val="71926986"/>
    <w:rsid w:val="71940950"/>
    <w:rsid w:val="71A072F4"/>
    <w:rsid w:val="71A1699A"/>
    <w:rsid w:val="71A63CD7"/>
    <w:rsid w:val="71AF5789"/>
    <w:rsid w:val="71B27028"/>
    <w:rsid w:val="72331F17"/>
    <w:rsid w:val="72541E8D"/>
    <w:rsid w:val="72A20E4A"/>
    <w:rsid w:val="732A5565"/>
    <w:rsid w:val="73326672"/>
    <w:rsid w:val="73440153"/>
    <w:rsid w:val="736C7698"/>
    <w:rsid w:val="73C740D7"/>
    <w:rsid w:val="740B2A1F"/>
    <w:rsid w:val="7439758C"/>
    <w:rsid w:val="74493C73"/>
    <w:rsid w:val="747477EB"/>
    <w:rsid w:val="74A7099A"/>
    <w:rsid w:val="74E40E25"/>
    <w:rsid w:val="75096F5F"/>
    <w:rsid w:val="755B61C5"/>
    <w:rsid w:val="75A03D67"/>
    <w:rsid w:val="75CE1F56"/>
    <w:rsid w:val="75DA1174"/>
    <w:rsid w:val="75DF4163"/>
    <w:rsid w:val="763149BF"/>
    <w:rsid w:val="763961A3"/>
    <w:rsid w:val="764A3CD3"/>
    <w:rsid w:val="765406AD"/>
    <w:rsid w:val="766D79C1"/>
    <w:rsid w:val="7671125F"/>
    <w:rsid w:val="768F26FA"/>
    <w:rsid w:val="769D1B10"/>
    <w:rsid w:val="77132D8C"/>
    <w:rsid w:val="7725204A"/>
    <w:rsid w:val="77505319"/>
    <w:rsid w:val="780F0D30"/>
    <w:rsid w:val="781C169F"/>
    <w:rsid w:val="784B407D"/>
    <w:rsid w:val="7851759A"/>
    <w:rsid w:val="78947487"/>
    <w:rsid w:val="78B6564F"/>
    <w:rsid w:val="78BC739E"/>
    <w:rsid w:val="78FA19E0"/>
    <w:rsid w:val="794E5888"/>
    <w:rsid w:val="795A422D"/>
    <w:rsid w:val="79F0693F"/>
    <w:rsid w:val="7A3A5E0C"/>
    <w:rsid w:val="7A523156"/>
    <w:rsid w:val="7A8C48BA"/>
    <w:rsid w:val="7AAA11E4"/>
    <w:rsid w:val="7B234751"/>
    <w:rsid w:val="7B407452"/>
    <w:rsid w:val="7BDC361F"/>
    <w:rsid w:val="7BED75DA"/>
    <w:rsid w:val="7C15268D"/>
    <w:rsid w:val="7C1F175E"/>
    <w:rsid w:val="7C743857"/>
    <w:rsid w:val="7C75137E"/>
    <w:rsid w:val="7CBC1FB5"/>
    <w:rsid w:val="7D0A5F6A"/>
    <w:rsid w:val="7D676F18"/>
    <w:rsid w:val="7D6E64F9"/>
    <w:rsid w:val="7D7D2BE0"/>
    <w:rsid w:val="7DAA32A9"/>
    <w:rsid w:val="7DC71653"/>
    <w:rsid w:val="7DD345AE"/>
    <w:rsid w:val="7DE44A0D"/>
    <w:rsid w:val="7DFA5FDE"/>
    <w:rsid w:val="7E4D398C"/>
    <w:rsid w:val="7E7044F2"/>
    <w:rsid w:val="7EC62364"/>
    <w:rsid w:val="7F2A46A1"/>
    <w:rsid w:val="7F945FBF"/>
    <w:rsid w:val="7F950C30"/>
    <w:rsid w:val="7FD10FC1"/>
    <w:rsid w:val="7FE568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autoRedefine/>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32"/>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autoRedefine/>
    <w:semiHidden/>
    <w:unhideWhenUsed/>
    <w:qFormat/>
    <w:uiPriority w:val="99"/>
    <w:pPr>
      <w:spacing w:after="120" w:line="480" w:lineRule="auto"/>
      <w:ind w:left="420" w:leftChars="200"/>
    </w:pPr>
  </w:style>
  <w:style w:type="paragraph" w:styleId="8">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autoRedefine/>
    <w:semiHidden/>
    <w:unhideWhenUsed/>
    <w:qFormat/>
    <w:uiPriority w:val="39"/>
    <w:pPr>
      <w:ind w:left="420" w:leftChars="200"/>
    </w:p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5"/>
    <w:autoRedefine/>
    <w:semiHidden/>
    <w:unhideWhenUsed/>
    <w:qFormat/>
    <w:uiPriority w:val="99"/>
    <w:pPr>
      <w:spacing w:line="440" w:lineRule="exact"/>
      <w:ind w:firstLine="420" w:firstLineChars="200"/>
    </w:pPr>
    <w:rPr>
      <w:szCs w:val="20"/>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autoRedefine/>
    <w:semiHidden/>
    <w:qFormat/>
    <w:uiPriority w:val="0"/>
  </w:style>
  <w:style w:type="character" w:styleId="18">
    <w:name w:val="FollowedHyperlink"/>
    <w:basedOn w:val="16"/>
    <w:autoRedefine/>
    <w:semiHidden/>
    <w:unhideWhenUsed/>
    <w:qFormat/>
    <w:uiPriority w:val="99"/>
    <w:rPr>
      <w:color w:val="FF00FF" w:themeColor="followedHyperlink"/>
      <w:u w:val="single"/>
      <w14:textFill>
        <w14:solidFill>
          <w14:schemeClr w14:val="folHlink"/>
        </w14:solidFill>
      </w14:textFill>
    </w:rPr>
  </w:style>
  <w:style w:type="character" w:styleId="19">
    <w:name w:val="Hyperlink"/>
    <w:autoRedefine/>
    <w:qFormat/>
    <w:uiPriority w:val="0"/>
    <w:rPr>
      <w:u w:val="single"/>
    </w:rPr>
  </w:style>
  <w:style w:type="character" w:styleId="20">
    <w:name w:val="annotation reference"/>
    <w:basedOn w:val="16"/>
    <w:semiHidden/>
    <w:unhideWhenUsed/>
    <w:qFormat/>
    <w:uiPriority w:val="99"/>
    <w:rPr>
      <w:sz w:val="21"/>
      <w:szCs w:val="21"/>
    </w:rPr>
  </w:style>
  <w:style w:type="paragraph" w:customStyle="1" w:styleId="21">
    <w:name w:val="标题 5（有编号）（绿盟科技）"/>
    <w:basedOn w:val="1"/>
    <w:next w:val="22"/>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autoRedefine/>
    <w:qFormat/>
    <w:uiPriority w:val="0"/>
    <w:rPr>
      <w:color w:val="0563C1"/>
      <w:u w:val="single" w:color="0563C1"/>
    </w:rPr>
  </w:style>
  <w:style w:type="character" w:customStyle="1" w:styleId="26">
    <w:name w:val="Hyperlink.0"/>
    <w:basedOn w:val="25"/>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autoRedefine/>
    <w:qFormat/>
    <w:uiPriority w:val="0"/>
    <w:rPr>
      <w:rFonts w:ascii="宋体" w:hAnsi="宋体" w:eastAsia="宋体" w:cs="宋体"/>
      <w:color w:val="000000"/>
      <w:u w:val="single" w:color="000000"/>
      <w:lang w:val="en-US"/>
    </w:rPr>
  </w:style>
  <w:style w:type="paragraph" w:customStyle="1" w:styleId="28">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autoRedefine/>
    <w:qFormat/>
    <w:uiPriority w:val="34"/>
    <w:pPr>
      <w:ind w:firstLine="420" w:firstLineChars="200"/>
    </w:pPr>
  </w:style>
  <w:style w:type="character" w:customStyle="1" w:styleId="32">
    <w:name w:val="Comment Text Char"/>
    <w:basedOn w:val="16"/>
    <w:link w:val="4"/>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autoRedefine/>
    <w:qFormat/>
    <w:uiPriority w:val="0"/>
    <w:rPr>
      <w:rFonts w:hint="eastAsia" w:ascii="宋体" w:hAnsi="宋体" w:eastAsia="宋体" w:cs="宋体"/>
      <w:b/>
      <w:color w:val="000000"/>
      <w:sz w:val="24"/>
      <w:szCs w:val="24"/>
      <w:u w:val="none"/>
    </w:rPr>
  </w:style>
  <w:style w:type="character" w:customStyle="1" w:styleId="34">
    <w:name w:val="Body Text Char"/>
    <w:basedOn w:val="16"/>
    <w:link w:val="5"/>
    <w:autoRedefine/>
    <w:qFormat/>
    <w:uiPriority w:val="0"/>
    <w:rPr>
      <w:rFonts w:ascii="Arial Unicode MS" w:hAnsi="Arial Unicode MS" w:eastAsia="Times New Roman" w:cs="Arial Unicode MS"/>
      <w:color w:val="000000"/>
      <w:kern w:val="2"/>
      <w:sz w:val="21"/>
      <w:szCs w:val="21"/>
      <w:u w:color="000000"/>
    </w:rPr>
  </w:style>
  <w:style w:type="paragraph" w:customStyle="1" w:styleId="35">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autoRedefine/>
    <w:semiHidden/>
    <w:unhideWhenUsed/>
    <w:qFormat/>
    <w:uiPriority w:val="99"/>
    <w:rPr>
      <w:color w:val="605E5C"/>
      <w:shd w:val="clear" w:color="auto" w:fill="E1DFDD"/>
    </w:rPr>
  </w:style>
  <w:style w:type="paragraph" w:customStyle="1" w:styleId="37">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autoRedefine/>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autoRedefine/>
    <w:qFormat/>
    <w:uiPriority w:val="0"/>
    <w:pPr>
      <w:jc w:val="center"/>
    </w:pPr>
    <w:rPr>
      <w:rFonts w:eastAsia="黑体"/>
      <w:b/>
      <w:sz w:val="52"/>
      <w:szCs w:val="24"/>
    </w:rPr>
  </w:style>
  <w:style w:type="paragraph" w:customStyle="1" w:styleId="40">
    <w:name w:val="p15"/>
    <w:basedOn w:val="1"/>
    <w:autoRedefine/>
    <w:qFormat/>
    <w:uiPriority w:val="0"/>
    <w:rPr>
      <w:rFonts w:ascii="Arial Unicode MS" w:hAnsi="Arial Unicode MS" w:eastAsia="宋体" w:cs="宋体"/>
      <w:color w:val="000000"/>
      <w:sz w:val="24"/>
    </w:rPr>
  </w:style>
  <w:style w:type="paragraph" w:customStyle="1" w:styleId="41">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2">
    <w:name w:val="标题 1 Char"/>
    <w:link w:val="2"/>
    <w:autoRedefine/>
    <w:qFormat/>
    <w:uiPriority w:val="0"/>
    <w:rPr>
      <w:rFonts w:ascii="Arial" w:hAnsi="Arial" w:eastAsia="黑体" w:cs="Arial"/>
      <w:b/>
      <w:bCs/>
      <w:sz w:val="36"/>
      <w:szCs w:val="24"/>
    </w:rPr>
  </w:style>
  <w:style w:type="character" w:customStyle="1" w:styleId="43">
    <w:name w:val="标题 2 Char"/>
    <w:link w:val="3"/>
    <w:autoRedefine/>
    <w:qFormat/>
    <w:uiPriority w:val="9"/>
    <w:rPr>
      <w:rFonts w:ascii="Times New Roman" w:hAnsi="Times New Roman" w:eastAsia="宋体"/>
      <w:b/>
      <w:bCs/>
      <w:sz w:val="24"/>
      <w:szCs w:val="32"/>
    </w:rPr>
  </w:style>
  <w:style w:type="character" w:customStyle="1" w:styleId="44">
    <w:name w:val="tips[data-v-39386422]"/>
    <w:basedOn w:val="16"/>
    <w:autoRedefine/>
    <w:qFormat/>
    <w:uiPriority w:val="0"/>
  </w:style>
  <w:style w:type="character" w:customStyle="1" w:styleId="45">
    <w:name w:val="hover1"/>
    <w:basedOn w:val="16"/>
    <w:autoRedefine/>
    <w:qFormat/>
    <w:uiPriority w:val="0"/>
    <w:rPr>
      <w:shd w:val="clear" w:fill="EEEEEE"/>
    </w:rPr>
  </w:style>
  <w:style w:type="character" w:customStyle="1" w:styleId="46">
    <w:name w:val="hover2"/>
    <w:basedOn w:val="16"/>
    <w:autoRedefine/>
    <w:qFormat/>
    <w:uiPriority w:val="0"/>
    <w:rPr>
      <w:shd w:val="clear" w:fill="EEEEEE"/>
    </w:rPr>
  </w:style>
  <w:style w:type="character" w:customStyle="1" w:styleId="47">
    <w:name w:val="button"/>
    <w:basedOn w:val="16"/>
    <w:autoRedefine/>
    <w:qFormat/>
    <w:uiPriority w:val="0"/>
  </w:style>
  <w:style w:type="character" w:customStyle="1" w:styleId="48">
    <w:name w:val="tmpztreemove_arrow"/>
    <w:basedOn w:val="16"/>
    <w:autoRedefine/>
    <w:qFormat/>
    <w:uiPriority w:val="0"/>
  </w:style>
  <w:style w:type="paragraph" w:customStyle="1" w:styleId="49">
    <w:name w:val="inline-block"/>
    <w:basedOn w:val="1"/>
    <w:autoRedefine/>
    <w:qFormat/>
    <w:uiPriority w:val="0"/>
    <w:pPr>
      <w:jc w:val="left"/>
    </w:pPr>
    <w:rPr>
      <w:kern w:val="0"/>
      <w:lang w:val="en-US" w:eastAsia="zh-CN" w:bidi="ar"/>
    </w:rPr>
  </w:style>
  <w:style w:type="paragraph" w:customStyle="1" w:styleId="50">
    <w:name w:val="_Style 48"/>
    <w:basedOn w:val="1"/>
    <w:next w:val="1"/>
    <w:autoRedefine/>
    <w:qFormat/>
    <w:uiPriority w:val="0"/>
    <w:pPr>
      <w:pBdr>
        <w:bottom w:val="single" w:color="auto" w:sz="6" w:space="1"/>
      </w:pBdr>
      <w:jc w:val="center"/>
    </w:pPr>
    <w:rPr>
      <w:rFonts w:ascii="Arial" w:eastAsia="宋体"/>
      <w:vanish/>
      <w:sz w:val="16"/>
    </w:rPr>
  </w:style>
  <w:style w:type="paragraph" w:customStyle="1" w:styleId="51">
    <w:name w:val="_Style 49"/>
    <w:basedOn w:val="1"/>
    <w:next w:val="1"/>
    <w:autoRedefine/>
    <w:qFormat/>
    <w:uiPriority w:val="0"/>
    <w:pPr>
      <w:pBdr>
        <w:top w:val="single" w:color="auto" w:sz="6" w:space="1"/>
      </w:pBdr>
      <w:jc w:val="center"/>
    </w:pPr>
    <w:rPr>
      <w:rFonts w:ascii="Arial" w:eastAsia="宋体"/>
      <w:vanish/>
      <w:sz w:val="16"/>
    </w:rPr>
  </w:style>
  <w:style w:type="character" w:customStyle="1" w:styleId="52">
    <w:name w:val="font11"/>
    <w:basedOn w:val="16"/>
    <w:autoRedefine/>
    <w:qFormat/>
    <w:uiPriority w:val="0"/>
    <w:rPr>
      <w:rFonts w:hint="eastAsia" w:ascii="宋体" w:hAnsi="宋体" w:eastAsia="宋体" w:cs="宋体"/>
      <w:color w:val="000000"/>
      <w:sz w:val="20"/>
      <w:szCs w:val="20"/>
      <w:u w:val="none"/>
    </w:rPr>
  </w:style>
  <w:style w:type="character" w:customStyle="1" w:styleId="53">
    <w:name w:val="font21"/>
    <w:basedOn w:val="16"/>
    <w:autoRedefine/>
    <w:qFormat/>
    <w:uiPriority w:val="0"/>
    <w:rPr>
      <w:rFonts w:hint="eastAsia" w:ascii="宋体" w:hAnsi="宋体" w:eastAsia="宋体" w:cs="宋体"/>
      <w:color w:val="000000"/>
      <w:sz w:val="20"/>
      <w:szCs w:val="20"/>
      <w:u w:val="none"/>
    </w:rPr>
  </w:style>
  <w:style w:type="character" w:customStyle="1" w:styleId="54">
    <w:name w:val="font31"/>
    <w:basedOn w:val="16"/>
    <w:autoRedefine/>
    <w:qFormat/>
    <w:uiPriority w:val="0"/>
    <w:rPr>
      <w:rFonts w:hint="eastAsia" w:ascii="宋体" w:hAnsi="宋体" w:eastAsia="宋体" w:cs="宋体"/>
      <w:b/>
      <w:bCs/>
      <w:color w:val="000000"/>
      <w:sz w:val="24"/>
      <w:szCs w:val="24"/>
      <w:u w:val="none"/>
    </w:rPr>
  </w:style>
  <w:style w:type="character" w:customStyle="1" w:styleId="55">
    <w:name w:val="font81"/>
    <w:basedOn w:val="16"/>
    <w:autoRedefine/>
    <w:qFormat/>
    <w:uiPriority w:val="0"/>
    <w:rPr>
      <w:rFonts w:ascii="Courier New" w:hAnsi="Courier New" w:cs="Courier New"/>
      <w:b/>
      <w:bCs/>
      <w:color w:val="000000"/>
      <w:sz w:val="24"/>
      <w:szCs w:val="24"/>
      <w:u w:val="none"/>
    </w:rPr>
  </w:style>
  <w:style w:type="character" w:customStyle="1" w:styleId="56">
    <w:name w:val="font61"/>
    <w:basedOn w:val="16"/>
    <w:autoRedefine/>
    <w:qFormat/>
    <w:uiPriority w:val="0"/>
    <w:rPr>
      <w:rFonts w:hint="eastAsia" w:ascii="宋体" w:hAnsi="宋体" w:eastAsia="宋体" w:cs="宋体"/>
      <w:color w:val="000000"/>
      <w:sz w:val="22"/>
      <w:szCs w:val="22"/>
      <w:u w:val="none"/>
    </w:rPr>
  </w:style>
  <w:style w:type="character" w:customStyle="1" w:styleId="57">
    <w:name w:val="font91"/>
    <w:basedOn w:val="16"/>
    <w:autoRedefine/>
    <w:qFormat/>
    <w:uiPriority w:val="0"/>
    <w:rPr>
      <w:rFonts w:hint="eastAsia" w:ascii="宋体" w:hAnsi="宋体" w:eastAsia="宋体" w:cs="宋体"/>
      <w:color w:val="000000"/>
      <w:sz w:val="22"/>
      <w:szCs w:val="22"/>
      <w:u w:val="none"/>
    </w:rPr>
  </w:style>
  <w:style w:type="character" w:customStyle="1" w:styleId="58">
    <w:name w:val="font101"/>
    <w:basedOn w:val="16"/>
    <w:autoRedefine/>
    <w:qFormat/>
    <w:uiPriority w:val="0"/>
    <w:rPr>
      <w:rFonts w:hint="eastAsia" w:ascii="宋体" w:hAnsi="宋体" w:eastAsia="宋体" w:cs="宋体"/>
      <w:color w:val="000000"/>
      <w:sz w:val="40"/>
      <w:szCs w:val="40"/>
      <w:u w:val="none"/>
    </w:rPr>
  </w:style>
  <w:style w:type="character" w:customStyle="1" w:styleId="59">
    <w:name w:val="font71"/>
    <w:basedOn w:val="16"/>
    <w:autoRedefine/>
    <w:qFormat/>
    <w:uiPriority w:val="0"/>
    <w:rPr>
      <w:rFonts w:hint="default" w:ascii="Times New Roman" w:hAnsi="Times New Roman" w:cs="Times New Roman"/>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15876</Words>
  <Characters>16472</Characters>
  <Lines>46</Lines>
  <Paragraphs>13</Paragraphs>
  <TotalTime>2</TotalTime>
  <ScaleCrop>false</ScaleCrop>
  <LinksUpToDate>false</LinksUpToDate>
  <CharactersWithSpaces>16752</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Administrator</cp:lastModifiedBy>
  <dcterms:modified xsi:type="dcterms:W3CDTF">2024-11-25T12:40:43Z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B7F7F1E1DAC442B0964F43EFE0CD5915_13</vt:lpwstr>
  </property>
</Properties>
</file>