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一次性使用多极肾动脉射频消融导管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3240"/>
      <w:bookmarkStart w:id="2" w:name="_Toc20358"/>
      <w:bookmarkStart w:id="3" w:name="_Toc471310326"/>
      <w:bookmarkStart w:id="4" w:name="_Toc1907"/>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一次性使用多极肾动脉射频消融导管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0695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一次性使用多极肾动脉射频消融导管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美敦力公司Medtronic, Inc.</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国械注进20243010242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RDN016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 xml:space="preserve">S317609/G4345117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15根</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w:t>
      </w:r>
      <w:bookmarkStart w:id="95" w:name="_GoBack"/>
      <w:r>
        <w:rPr>
          <w:rFonts w:hint="eastAsia" w:ascii="Times New Roman" w:hAnsi="Times New Roman" w:eastAsia="宋体" w:cs="Times New Roman"/>
          <w:highlight w:val="none"/>
          <w:lang w:val="en-US" w:eastAsia="zh-CN"/>
        </w:rPr>
        <w:t>订之日起，至2027年12月31日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24859"/>
      <w:bookmarkStart w:id="34" w:name="_Toc1690"/>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17905"/>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599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19987"/>
      <w:bookmarkStart w:id="46" w:name="_Toc7233"/>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6482"/>
      <w:bookmarkStart w:id="50" w:name="_Toc16029"/>
      <w:bookmarkStart w:id="51" w:name="_Toc14829"/>
      <w:bookmarkStart w:id="52" w:name="_Toc21519"/>
      <w:bookmarkStart w:id="53"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4305"/>
      <w:bookmarkStart w:id="56" w:name="_Toc17857"/>
      <w:bookmarkStart w:id="57" w:name="_Toc31838"/>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20589"/>
      <w:bookmarkStart w:id="69" w:name="_Toc12015"/>
      <w:bookmarkStart w:id="70" w:name="_Toc27661"/>
      <w:bookmarkStart w:id="71" w:name="_Toc11351"/>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2041"/>
      <w:bookmarkStart w:id="75" w:name="_Toc12967"/>
      <w:bookmarkStart w:id="76" w:name="_Toc23967"/>
      <w:bookmarkStart w:id="77" w:name="_Toc1074"/>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26839"/>
      <w:bookmarkStart w:id="81" w:name="_Toc31686"/>
      <w:bookmarkStart w:id="82" w:name="_Toc24806"/>
      <w:bookmarkStart w:id="83" w:name="_Toc28634"/>
      <w:bookmarkStart w:id="84" w:name="_Toc136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72C7255-9364-4263-8758-70CF8591EE7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0778CC5-4C67-4D88-A893-89466E45CCB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E596D2D-082D-44FE-8C84-FA79BD8CCA1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84AFB11-9340-409A-9B8D-276383C2A646}"/>
  </w:font>
  <w:font w:name="方正小标宋_GBK">
    <w:panose1 w:val="02000000000000000000"/>
    <w:charset w:val="86"/>
    <w:family w:val="script"/>
    <w:pitch w:val="default"/>
    <w:sig w:usb0="A00002BF" w:usb1="38CF7CFA" w:usb2="00082016" w:usb3="00000000" w:csb0="00040001" w:csb1="00000000"/>
    <w:embedRegular r:id="rId5" w:fontKey="{8628B77E-F631-4D06-BA84-5F09E71F1D72}"/>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CB601B3"/>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2</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2026-05-14T01:25:07Z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