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8488" w:type="dxa"/>
        <w:jc w:val="center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D0DDE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88"/>
      </w:tblGrid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8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widowControl/>
              <w:rPr>
                <w:rFonts w:hint="default" w:cs="Times New Roman" w:asciiTheme="majorEastAsia" w:hAnsiTheme="majorEastAsia" w:eastAsiaTheme="majorEastAsia"/>
                <w:b/>
                <w:bCs/>
                <w:kern w:val="0"/>
                <w:sz w:val="36"/>
                <w:szCs w:val="36"/>
              </w:rPr>
            </w:pPr>
          </w:p>
          <w:p>
            <w:pPr>
              <w:widowControl/>
              <w:jc w:val="center"/>
              <w:rPr>
                <w:rFonts w:hint="default" w:cs="Times New Roman" w:asciiTheme="majorEastAsia" w:hAnsiTheme="majorEastAsia" w:eastAsiaTheme="majorEastAsia"/>
                <w:b/>
                <w:bCs/>
                <w:kern w:val="0"/>
                <w:sz w:val="36"/>
                <w:szCs w:val="36"/>
              </w:rPr>
            </w:pPr>
            <w:r>
              <w:rPr>
                <w:rFonts w:hint="default" w:cs="Times New Roman" w:asciiTheme="majorEastAsia" w:hAnsiTheme="majorEastAsia" w:eastAsiaTheme="majorEastAsia"/>
                <w:b/>
                <w:bCs/>
                <w:kern w:val="0"/>
                <w:sz w:val="36"/>
                <w:szCs w:val="36"/>
              </w:rPr>
              <w:t>采购文件变更文件</w:t>
            </w:r>
          </w:p>
          <w:p>
            <w:pPr>
              <w:pStyle w:val="2"/>
              <w:rPr>
                <w:rFonts w:hint="default" w:cs="Times New Roman" w:asciiTheme="majorEastAsia" w:hAnsiTheme="majorEastAsia" w:eastAsiaTheme="majorEastAsia"/>
              </w:rPr>
            </w:pPr>
          </w:p>
        </w:tc>
      </w:tr>
    </w:tbl>
    <w:p>
      <w:pPr>
        <w:pStyle w:val="19"/>
        <w:widowControl/>
        <w:numPr>
          <w:ilvl w:val="0"/>
          <w:numId w:val="1"/>
        </w:numPr>
        <w:ind w:firstLineChars="0"/>
        <w:jc w:val="left"/>
        <w:rPr>
          <w:rFonts w:hint="default" w:ascii="Times New Roman" w:hAnsi="Times New Roman" w:eastAsia="宋体" w:cs="Times New Roman"/>
          <w:sz w:val="24"/>
          <w:szCs w:val="24"/>
          <w:lang w:val="zh-TW" w:eastAsia="zh-TW"/>
        </w:rPr>
      </w:pPr>
      <w:r>
        <w:rPr>
          <w:rFonts w:ascii="Times New Roman" w:hAnsi="Times New Roman" w:eastAsia="宋体" w:cs="Times New Roman"/>
          <w:sz w:val="24"/>
          <w:szCs w:val="24"/>
          <w:lang w:val="zh-TW" w:eastAsia="zh-TW"/>
        </w:rPr>
        <w:t>原公告</w:t>
      </w:r>
      <w:r>
        <w:rPr>
          <w:rFonts w:hint="default" w:ascii="Times New Roman" w:hAnsi="Times New Roman" w:eastAsia="宋体" w:cs="Times New Roman"/>
          <w:sz w:val="24"/>
          <w:szCs w:val="24"/>
          <w:lang w:val="zh-TW" w:eastAsia="zh-TW"/>
        </w:rPr>
        <w:t>项目名称：四川省人民医院手术器械一批采购项目</w:t>
      </w:r>
    </w:p>
    <w:p>
      <w:pPr>
        <w:pStyle w:val="19"/>
        <w:widowControl/>
        <w:numPr>
          <w:ilvl w:val="0"/>
          <w:numId w:val="1"/>
        </w:numPr>
        <w:ind w:firstLineChars="0"/>
        <w:jc w:val="left"/>
        <w:rPr>
          <w:rFonts w:hint="default" w:ascii="Times New Roman" w:hAnsi="Times New Roman" w:eastAsia="宋体" w:cs="Times New Roman"/>
          <w:sz w:val="24"/>
          <w:szCs w:val="24"/>
          <w:lang w:val="zh-TW" w:eastAsia="zh-TW"/>
        </w:rPr>
      </w:pPr>
      <w:r>
        <w:rPr>
          <w:rFonts w:ascii="Times New Roman" w:hAnsi="Times New Roman" w:eastAsia="宋体" w:cs="Times New Roman"/>
          <w:sz w:val="24"/>
          <w:szCs w:val="24"/>
          <w:lang w:val="zh-TW" w:eastAsia="zh-TW"/>
        </w:rPr>
        <w:t>原公告</w:t>
      </w:r>
      <w:r>
        <w:rPr>
          <w:rFonts w:hint="default" w:ascii="Times New Roman" w:hAnsi="Times New Roman" w:eastAsia="宋体" w:cs="Times New Roman"/>
          <w:sz w:val="24"/>
          <w:szCs w:val="24"/>
          <w:lang w:val="zh-TW" w:eastAsia="zh-TW"/>
        </w:rPr>
        <w:t>项目编号：CGZX-YXZ20240576</w:t>
      </w:r>
    </w:p>
    <w:p>
      <w:pPr>
        <w:pStyle w:val="19"/>
        <w:widowControl/>
        <w:numPr>
          <w:ilvl w:val="0"/>
          <w:numId w:val="1"/>
        </w:numPr>
        <w:ind w:firstLineChars="0"/>
        <w:jc w:val="left"/>
        <w:rPr>
          <w:rFonts w:hint="default" w:ascii="Times New Roman" w:hAnsi="Times New Roman" w:eastAsia="宋体" w:cs="Times New Roman"/>
          <w:sz w:val="24"/>
          <w:szCs w:val="24"/>
          <w:lang w:val="zh-TW" w:eastAsia="zh-TW"/>
        </w:rPr>
      </w:pPr>
      <w:r>
        <w:rPr>
          <w:rFonts w:ascii="Times New Roman" w:hAnsi="Times New Roman" w:eastAsia="宋体" w:cs="Times New Roman"/>
          <w:sz w:val="24"/>
          <w:szCs w:val="24"/>
          <w:lang w:val="zh-TW" w:eastAsia="zh-TW"/>
        </w:rPr>
        <w:t>原公告日期：2</w:t>
      </w:r>
      <w:r>
        <w:rPr>
          <w:rFonts w:hint="default" w:ascii="Times New Roman" w:hAnsi="Times New Roman" w:eastAsia="宋体" w:cs="Times New Roman"/>
          <w:sz w:val="24"/>
          <w:szCs w:val="24"/>
          <w:lang w:val="zh-TW" w:eastAsia="zh-TW"/>
        </w:rPr>
        <w:t>02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4</w:t>
      </w:r>
      <w:r>
        <w:rPr>
          <w:rFonts w:ascii="Times New Roman" w:hAnsi="Times New Roman" w:eastAsia="宋体" w:cs="Times New Roman"/>
          <w:sz w:val="24"/>
          <w:szCs w:val="24"/>
          <w:lang w:val="zh-TW" w:eastAsia="zh-TW"/>
        </w:rPr>
        <w:t>年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5</w:t>
      </w:r>
      <w:r>
        <w:rPr>
          <w:rFonts w:ascii="Times New Roman" w:hAnsi="Times New Roman" w:eastAsia="宋体" w:cs="Times New Roman"/>
          <w:sz w:val="24"/>
          <w:szCs w:val="24"/>
          <w:lang w:val="zh-TW" w:eastAsia="zh-TW"/>
        </w:rPr>
        <w:t>月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17</w:t>
      </w:r>
      <w:r>
        <w:rPr>
          <w:rFonts w:ascii="Times New Roman" w:hAnsi="Times New Roman" w:eastAsia="宋体" w:cs="Times New Roman"/>
          <w:sz w:val="24"/>
          <w:szCs w:val="24"/>
          <w:lang w:val="zh-TW" w:eastAsia="zh-TW"/>
        </w:rPr>
        <w:t>日</w:t>
      </w:r>
    </w:p>
    <w:p>
      <w:pPr>
        <w:pStyle w:val="19"/>
        <w:widowControl/>
        <w:numPr>
          <w:ilvl w:val="0"/>
          <w:numId w:val="1"/>
        </w:numPr>
        <w:ind w:firstLineChars="0"/>
        <w:jc w:val="left"/>
        <w:rPr>
          <w:rFonts w:hint="default" w:ascii="Times New Roman" w:hAnsi="Times New Roman" w:eastAsia="宋体" w:cs="Times New Roman"/>
          <w:sz w:val="24"/>
          <w:szCs w:val="24"/>
          <w:lang w:val="zh-TW" w:eastAsia="zh-TW"/>
        </w:rPr>
      </w:pPr>
      <w:r>
        <w:rPr>
          <w:rFonts w:ascii="Times New Roman" w:hAnsi="Times New Roman" w:eastAsia="宋体" w:cs="Times New Roman"/>
          <w:sz w:val="24"/>
          <w:szCs w:val="24"/>
          <w:lang w:val="zh-TW" w:eastAsia="zh-TW"/>
        </w:rPr>
        <w:t>变更</w:t>
      </w:r>
      <w:r>
        <w:rPr>
          <w:rFonts w:hint="default" w:ascii="Times New Roman" w:hAnsi="Times New Roman" w:eastAsia="宋体" w:cs="Times New Roman"/>
          <w:sz w:val="24"/>
          <w:szCs w:val="24"/>
          <w:lang w:val="zh-TW" w:eastAsia="zh-TW"/>
        </w:rPr>
        <w:t>内容：</w:t>
      </w:r>
    </w:p>
    <w:p>
      <w:pPr>
        <w:pStyle w:val="19"/>
        <w:widowControl/>
        <w:numPr>
          <w:ilvl w:val="0"/>
          <w:numId w:val="2"/>
        </w:numPr>
        <w:ind w:firstLineChars="0"/>
        <w:jc w:val="left"/>
        <w:rPr>
          <w:rFonts w:ascii="Times New Roman" w:hAnsi="Times New Roman" w:eastAsia="宋体" w:cs="Times New Roman"/>
          <w:sz w:val="24"/>
          <w:szCs w:val="24"/>
          <w:lang w:val="zh-TW"/>
        </w:rPr>
      </w:pPr>
      <w:r>
        <w:rPr>
          <w:rFonts w:ascii="Times New Roman" w:hAnsi="Times New Roman" w:eastAsia="宋体" w:cs="Times New Roman"/>
          <w:sz w:val="24"/>
          <w:szCs w:val="24"/>
          <w:lang w:val="zh-TW"/>
        </w:rPr>
        <w:t>原采购文件中</w:t>
      </w:r>
      <w:r>
        <w:rPr>
          <w:rFonts w:ascii="Times New Roman" w:hAnsi="Times New Roman" w:eastAsia="宋体" w:cs="Times New Roman"/>
          <w:sz w:val="24"/>
          <w:szCs w:val="24"/>
          <w:lang w:val="zh-TW" w:eastAsia="zh-TW"/>
        </w:rPr>
        <w:t>第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三</w:t>
      </w:r>
      <w:r>
        <w:rPr>
          <w:rFonts w:ascii="Times New Roman" w:hAnsi="Times New Roman" w:eastAsia="宋体" w:cs="Times New Roman"/>
          <w:sz w:val="24"/>
          <w:szCs w:val="24"/>
          <w:lang w:val="zh-TW" w:eastAsia="zh-TW"/>
        </w:rPr>
        <w:t>章第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二</w:t>
      </w:r>
      <w:r>
        <w:rPr>
          <w:rFonts w:ascii="Times New Roman" w:hAnsi="Times New Roman" w:eastAsia="宋体" w:cs="Times New Roman"/>
          <w:sz w:val="24"/>
          <w:szCs w:val="24"/>
          <w:lang w:val="zh-TW" w:eastAsia="zh-TW"/>
        </w:rPr>
        <w:t>条</w:t>
      </w:r>
      <w:r>
        <w:rPr>
          <w:rFonts w:hint="eastAsia" w:ascii="Times New Roman" w:hAnsi="Times New Roman" w:eastAsia="宋体" w:cs="Times New Roman"/>
          <w:sz w:val="24"/>
          <w:szCs w:val="24"/>
          <w:lang w:val="zh-TW" w:eastAsia="zh-CN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3.</w:t>
      </w:r>
      <w:r>
        <w:rPr>
          <w:rFonts w:hint="eastAsia" w:ascii="Times New Roman" w:hAnsi="Times New Roman" w:eastAsia="宋体" w:cs="Times New Roman"/>
          <w:sz w:val="24"/>
          <w:szCs w:val="24"/>
          <w:lang w:val="zh-TW" w:eastAsia="zh-TW"/>
        </w:rPr>
        <w:t>产品相关要求</w:t>
      </w:r>
      <w:r>
        <w:rPr>
          <w:rFonts w:hint="eastAsia" w:ascii="Times New Roman" w:hAnsi="Times New Roman" w:eastAsia="宋体" w:cs="Times New Roman"/>
          <w:sz w:val="24"/>
          <w:szCs w:val="24"/>
          <w:lang w:val="zh-TW" w:eastAsia="zh-CN"/>
        </w:rPr>
        <w:t>”</w:t>
      </w:r>
      <w:r>
        <w:rPr>
          <w:rFonts w:hint="eastAsia" w:ascii="Times New Roman" w:hAnsi="Times New Roman" w:eastAsia="宋体" w:cs="Times New Roman"/>
          <w:sz w:val="24"/>
          <w:szCs w:val="24"/>
          <w:lang w:val="zh-TW" w:eastAsia="zh-TW"/>
        </w:rPr>
        <w:t>：</w:t>
      </w:r>
      <w:r>
        <w:rPr>
          <w:rFonts w:ascii="Times New Roman" w:hAnsi="Times New Roman" w:eastAsia="宋体" w:cs="Times New Roman"/>
          <w:sz w:val="24"/>
          <w:szCs w:val="24"/>
          <w:lang w:val="zh-TW"/>
        </w:rPr>
        <w:t>，由原：</w:t>
      </w:r>
    </w:p>
    <w:tbl>
      <w:tblPr>
        <w:tblStyle w:val="8"/>
        <w:tblW w:w="511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8"/>
        <w:gridCol w:w="2992"/>
        <w:gridCol w:w="2992"/>
        <w:gridCol w:w="29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668" w:type="dxa"/>
            <w:shd w:val="clear" w:color="auto" w:fill="auto"/>
            <w:noWrap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  <w:t>序号</w:t>
            </w:r>
          </w:p>
        </w:tc>
        <w:tc>
          <w:tcPr>
            <w:tcW w:w="1821" w:type="dxa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  <w:t>产品名称</w:t>
            </w:r>
          </w:p>
        </w:tc>
        <w:tc>
          <w:tcPr>
            <w:tcW w:w="1821" w:type="dxa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  <w:t>生产厂家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en-US" w:eastAsia="zh-CN"/>
              </w:rPr>
              <w:t>注册证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668" w:type="dxa"/>
            <w:shd w:val="clear" w:color="auto" w:fill="auto"/>
            <w:noWrap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 w:val="24"/>
                <w:szCs w:val="24"/>
                <w:lang w:val="en-US" w:eastAsia="zh-CN"/>
              </w:rPr>
              <w:t>31-43</w:t>
            </w:r>
          </w:p>
        </w:tc>
        <w:tc>
          <w:tcPr>
            <w:tcW w:w="1821" w:type="dxa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 w:color="000000"/>
                <w:lang w:val="zh-TW" w:eastAsia="zh-CN" w:bidi="ar"/>
              </w:rPr>
              <w:t>骨撬</w:t>
            </w:r>
          </w:p>
        </w:tc>
        <w:tc>
          <w:tcPr>
            <w:tcW w:w="1821" w:type="dxa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 w:color="000000"/>
                <w:lang w:val="en-US" w:eastAsia="zh-CN" w:bidi="ar"/>
              </w:rPr>
              <w:t>新华手术器械有限公司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 w:color="000000"/>
                <w:lang w:val="en-US" w:eastAsia="zh-CN" w:bidi="ar"/>
              </w:rPr>
              <w:t>鲁淄械备20150243号(更)</w:t>
            </w:r>
          </w:p>
        </w:tc>
      </w:tr>
    </w:tbl>
    <w:p>
      <w:pPr>
        <w:pStyle w:val="19"/>
        <w:widowControl/>
        <w:numPr>
          <w:ilvl w:val="0"/>
          <w:numId w:val="0"/>
        </w:numPr>
        <w:ind w:leftChars="0"/>
        <w:jc w:val="left"/>
        <w:rPr>
          <w:rFonts w:ascii="Times New Roman" w:hAnsi="Times New Roman" w:eastAsia="宋体" w:cs="Times New Roman"/>
          <w:sz w:val="24"/>
          <w:szCs w:val="24"/>
          <w:lang w:val="zh-TW"/>
        </w:rPr>
      </w:pPr>
      <w:r>
        <w:rPr>
          <w:rFonts w:ascii="Times New Roman" w:hAnsi="Times New Roman" w:eastAsia="宋体" w:cs="Times New Roman"/>
          <w:sz w:val="24"/>
          <w:szCs w:val="24"/>
          <w:lang w:val="zh-TW"/>
        </w:rPr>
        <w:t>变更为：</w:t>
      </w:r>
    </w:p>
    <w:tbl>
      <w:tblPr>
        <w:tblStyle w:val="8"/>
        <w:tblW w:w="511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8"/>
        <w:gridCol w:w="2992"/>
        <w:gridCol w:w="2992"/>
        <w:gridCol w:w="29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668" w:type="dxa"/>
            <w:shd w:val="clear" w:color="auto" w:fill="auto"/>
            <w:noWrap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  <w:t>序号</w:t>
            </w:r>
          </w:p>
        </w:tc>
        <w:tc>
          <w:tcPr>
            <w:tcW w:w="1821" w:type="dxa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  <w:t>产品名称</w:t>
            </w:r>
          </w:p>
        </w:tc>
        <w:tc>
          <w:tcPr>
            <w:tcW w:w="1821" w:type="dxa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  <w:t>生产厂家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en-US" w:eastAsia="zh-CN"/>
              </w:rPr>
              <w:t>注册证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668" w:type="dxa"/>
            <w:shd w:val="clear" w:color="auto" w:fill="auto"/>
            <w:noWrap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 w:val="24"/>
                <w:szCs w:val="24"/>
                <w:lang w:val="en-US" w:eastAsia="zh-CN"/>
              </w:rPr>
              <w:t>31-43</w:t>
            </w:r>
          </w:p>
        </w:tc>
        <w:tc>
          <w:tcPr>
            <w:tcW w:w="1821" w:type="dxa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 w:color="000000"/>
                <w:lang w:val="zh-TW" w:eastAsia="zh-CN" w:bidi="ar"/>
              </w:rPr>
              <w:t>骨撬</w:t>
            </w:r>
          </w:p>
        </w:tc>
        <w:tc>
          <w:tcPr>
            <w:tcW w:w="1821" w:type="dxa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 w:color="000000"/>
                <w:lang w:val="en-US" w:eastAsia="zh-CN" w:bidi="ar"/>
              </w:rPr>
              <w:t>新华手术器械有限公司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 w:color="000000"/>
                <w:lang w:val="en-US" w:eastAsia="zh-CN" w:bidi="ar"/>
              </w:rPr>
              <w:t>鲁淄械备20150238号(更)</w:t>
            </w:r>
          </w:p>
        </w:tc>
      </w:tr>
    </w:tbl>
    <w:p>
      <w:pPr>
        <w:pStyle w:val="19"/>
        <w:widowControl/>
        <w:numPr>
          <w:ilvl w:val="0"/>
          <w:numId w:val="0"/>
        </w:numPr>
        <w:ind w:leftChars="0"/>
        <w:jc w:val="left"/>
        <w:rPr>
          <w:rFonts w:hint="default" w:ascii="Times New Roman" w:hAnsi="Times New Roman" w:eastAsia="宋体" w:cs="Times New Roman"/>
          <w:sz w:val="24"/>
          <w:szCs w:val="24"/>
          <w:lang w:val="zh-TW"/>
        </w:rPr>
      </w:pPr>
      <w:r>
        <w:rPr>
          <w:rFonts w:ascii="Times New Roman" w:hAnsi="Times New Roman" w:eastAsia="宋体" w:cs="Times New Roman"/>
          <w:sz w:val="24"/>
          <w:szCs w:val="24"/>
          <w:lang w:val="zh-TW"/>
        </w:rPr>
        <w:t>。</w:t>
      </w:r>
    </w:p>
    <w:p>
      <w:pPr>
        <w:pStyle w:val="19"/>
        <w:widowControl/>
        <w:numPr>
          <w:ilvl w:val="0"/>
          <w:numId w:val="2"/>
        </w:numPr>
        <w:ind w:firstLineChars="0"/>
        <w:jc w:val="left"/>
        <w:rPr>
          <w:rFonts w:ascii="Times New Roman" w:hAnsi="Times New Roman" w:eastAsia="宋体" w:cs="Times New Roman"/>
          <w:sz w:val="24"/>
          <w:szCs w:val="24"/>
          <w:lang w:val="zh-TW"/>
        </w:rPr>
      </w:pPr>
      <w:r>
        <w:rPr>
          <w:rFonts w:ascii="Times New Roman" w:hAnsi="Times New Roman" w:eastAsia="宋体" w:cs="Times New Roman"/>
          <w:sz w:val="24"/>
          <w:szCs w:val="24"/>
          <w:lang w:val="zh-TW"/>
        </w:rPr>
        <w:t>原采购文件中</w:t>
      </w:r>
      <w:r>
        <w:rPr>
          <w:rFonts w:ascii="Times New Roman" w:hAnsi="Times New Roman" w:eastAsia="宋体" w:cs="Times New Roman"/>
          <w:sz w:val="24"/>
          <w:szCs w:val="24"/>
          <w:lang w:val="zh-TW" w:eastAsia="zh-TW"/>
        </w:rPr>
        <w:t>第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三</w:t>
      </w:r>
      <w:r>
        <w:rPr>
          <w:rFonts w:ascii="Times New Roman" w:hAnsi="Times New Roman" w:eastAsia="宋体" w:cs="Times New Roman"/>
          <w:sz w:val="24"/>
          <w:szCs w:val="24"/>
          <w:lang w:val="zh-TW" w:eastAsia="zh-TW"/>
        </w:rPr>
        <w:t>章第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二</w:t>
      </w:r>
      <w:r>
        <w:rPr>
          <w:rFonts w:ascii="Times New Roman" w:hAnsi="Times New Roman" w:eastAsia="宋体" w:cs="Times New Roman"/>
          <w:sz w:val="24"/>
          <w:szCs w:val="24"/>
          <w:lang w:val="zh-TW" w:eastAsia="zh-TW"/>
        </w:rPr>
        <w:t>条</w:t>
      </w:r>
      <w:r>
        <w:rPr>
          <w:rFonts w:hint="eastAsia" w:ascii="Times New Roman" w:hAnsi="Times New Roman" w:eastAsia="宋体" w:cs="Times New Roman"/>
          <w:sz w:val="24"/>
          <w:szCs w:val="24"/>
          <w:lang w:val="zh-TW" w:eastAsia="zh-CN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3.</w:t>
      </w:r>
      <w:r>
        <w:rPr>
          <w:rFonts w:hint="eastAsia" w:ascii="Times New Roman" w:hAnsi="Times New Roman" w:eastAsia="宋体" w:cs="Times New Roman"/>
          <w:sz w:val="24"/>
          <w:szCs w:val="24"/>
          <w:lang w:val="zh-TW" w:eastAsia="zh-TW"/>
        </w:rPr>
        <w:t>产品相关要求</w:t>
      </w:r>
      <w:r>
        <w:rPr>
          <w:rFonts w:hint="eastAsia" w:ascii="Times New Roman" w:hAnsi="Times New Roman" w:eastAsia="宋体" w:cs="Times New Roman"/>
          <w:sz w:val="24"/>
          <w:szCs w:val="24"/>
          <w:lang w:val="zh-TW" w:eastAsia="zh-CN"/>
        </w:rPr>
        <w:t>”</w:t>
      </w:r>
      <w:r>
        <w:rPr>
          <w:rFonts w:hint="eastAsia" w:ascii="Times New Roman" w:hAnsi="Times New Roman" w:eastAsia="宋体" w:cs="Times New Roman"/>
          <w:sz w:val="24"/>
          <w:szCs w:val="24"/>
          <w:lang w:val="zh-TW" w:eastAsia="zh-TW"/>
        </w:rPr>
        <w:t>：</w:t>
      </w:r>
      <w:r>
        <w:rPr>
          <w:rFonts w:ascii="Times New Roman" w:hAnsi="Times New Roman" w:eastAsia="宋体" w:cs="Times New Roman"/>
          <w:sz w:val="24"/>
          <w:szCs w:val="24"/>
          <w:lang w:val="zh-TW"/>
        </w:rPr>
        <w:t>，由原：</w:t>
      </w:r>
    </w:p>
    <w:tbl>
      <w:tblPr>
        <w:tblStyle w:val="8"/>
        <w:tblW w:w="511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8"/>
        <w:gridCol w:w="2992"/>
        <w:gridCol w:w="2992"/>
        <w:gridCol w:w="29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668" w:type="dxa"/>
            <w:shd w:val="clear" w:color="auto" w:fill="auto"/>
            <w:noWrap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  <w:t>序号</w:t>
            </w:r>
          </w:p>
        </w:tc>
        <w:tc>
          <w:tcPr>
            <w:tcW w:w="1821" w:type="dxa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  <w:t>产品名称</w:t>
            </w:r>
          </w:p>
        </w:tc>
        <w:tc>
          <w:tcPr>
            <w:tcW w:w="1821" w:type="dxa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  <w:t>生产厂家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en-US" w:eastAsia="zh-CN"/>
              </w:rPr>
              <w:t>注册证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668" w:type="dxa"/>
            <w:shd w:val="clear" w:color="auto" w:fill="auto"/>
            <w:noWrap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 w:val="24"/>
                <w:szCs w:val="24"/>
                <w:lang w:val="en-US" w:eastAsia="zh-CN"/>
              </w:rPr>
              <w:t>47-171</w:t>
            </w:r>
          </w:p>
        </w:tc>
        <w:tc>
          <w:tcPr>
            <w:tcW w:w="1821" w:type="dxa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 w:color="000000"/>
                <w:lang w:val="en-US" w:eastAsia="zh-CN" w:bidi="ar"/>
              </w:rPr>
              <w:t>骨刮匙</w:t>
            </w:r>
          </w:p>
        </w:tc>
        <w:tc>
          <w:tcPr>
            <w:tcW w:w="1821" w:type="dxa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 w:color="000000"/>
                <w:lang w:val="en-US" w:eastAsia="zh-CN" w:bidi="ar"/>
              </w:rPr>
              <w:t>新华手术器械有限公司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 w:color="000000"/>
                <w:lang w:val="en-US" w:eastAsia="zh-CN" w:bidi="ar"/>
              </w:rPr>
              <w:t>鲁淄械备20140226号(更)</w:t>
            </w:r>
          </w:p>
        </w:tc>
      </w:tr>
    </w:tbl>
    <w:p>
      <w:pPr>
        <w:pStyle w:val="19"/>
        <w:widowControl/>
        <w:numPr>
          <w:ilvl w:val="0"/>
          <w:numId w:val="2"/>
        </w:numPr>
        <w:ind w:firstLineChars="0"/>
        <w:jc w:val="left"/>
        <w:rPr>
          <w:rFonts w:ascii="Times New Roman" w:hAnsi="Times New Roman" w:eastAsia="宋体" w:cs="Times New Roman"/>
          <w:sz w:val="24"/>
          <w:szCs w:val="24"/>
          <w:lang w:val="zh-TW"/>
        </w:rPr>
      </w:pPr>
      <w:r>
        <w:rPr>
          <w:rFonts w:ascii="Times New Roman" w:hAnsi="Times New Roman" w:eastAsia="宋体" w:cs="Times New Roman"/>
          <w:sz w:val="24"/>
          <w:szCs w:val="24"/>
          <w:lang w:val="zh-TW"/>
        </w:rPr>
        <w:t>变更为：</w:t>
      </w:r>
    </w:p>
    <w:tbl>
      <w:tblPr>
        <w:tblStyle w:val="8"/>
        <w:tblW w:w="511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8"/>
        <w:gridCol w:w="2992"/>
        <w:gridCol w:w="2992"/>
        <w:gridCol w:w="29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668" w:type="dxa"/>
            <w:shd w:val="clear" w:color="auto" w:fill="auto"/>
            <w:noWrap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  <w:t>序号</w:t>
            </w:r>
          </w:p>
        </w:tc>
        <w:tc>
          <w:tcPr>
            <w:tcW w:w="1821" w:type="dxa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  <w:t>产品名称</w:t>
            </w:r>
          </w:p>
        </w:tc>
        <w:tc>
          <w:tcPr>
            <w:tcW w:w="1821" w:type="dxa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  <w:t>生产厂家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en-US" w:eastAsia="zh-CN"/>
              </w:rPr>
              <w:t>注册证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668" w:type="dxa"/>
            <w:shd w:val="clear" w:color="auto" w:fill="auto"/>
            <w:noWrap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en-US"/>
              </w:rPr>
            </w:pPr>
            <w:bookmarkStart w:id="0" w:name="_GoBack" w:colFirst="1" w:colLast="3"/>
            <w:r>
              <w:rPr>
                <w:rFonts w:hint="eastAsia" w:ascii="Times New Roman" w:hAnsi="Times New Roman" w:eastAsia="宋体" w:cs="Times New Roman"/>
                <w:b w:val="0"/>
                <w:bCs w:val="0"/>
                <w:sz w:val="24"/>
                <w:szCs w:val="24"/>
                <w:lang w:val="en-US" w:eastAsia="zh-CN"/>
              </w:rPr>
              <w:t>47-171</w:t>
            </w:r>
          </w:p>
        </w:tc>
        <w:tc>
          <w:tcPr>
            <w:tcW w:w="1821" w:type="dxa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 w:color="000000"/>
                <w:lang w:val="en-US" w:eastAsia="zh-CN" w:bidi="ar"/>
              </w:rPr>
              <w:t>骨刮匙</w:t>
            </w:r>
          </w:p>
        </w:tc>
        <w:tc>
          <w:tcPr>
            <w:tcW w:w="1821" w:type="dxa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 w:color="000000"/>
                <w:lang w:val="en-US" w:eastAsia="zh-CN" w:bidi="ar"/>
              </w:rPr>
              <w:t>新华手术器械有限公司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u w:val="none" w:color="000000"/>
                <w:lang w:val="en-US" w:eastAsia="zh-CN" w:bidi="ar"/>
              </w:rPr>
              <w:t>鲁淄械备20140190号(更)</w:t>
            </w:r>
          </w:p>
        </w:tc>
      </w:tr>
      <w:bookmarkEnd w:id="0"/>
    </w:tbl>
    <w:p>
      <w:pPr>
        <w:pStyle w:val="19"/>
        <w:widowControl/>
        <w:numPr>
          <w:ilvl w:val="0"/>
          <w:numId w:val="1"/>
        </w:numPr>
        <w:ind w:firstLineChars="0"/>
        <w:jc w:val="left"/>
        <w:rPr>
          <w:rFonts w:hint="default" w:ascii="Times New Roman" w:hAnsi="Times New Roman" w:eastAsia="宋体" w:cs="Times New Roman"/>
          <w:sz w:val="24"/>
          <w:szCs w:val="24"/>
          <w:lang w:val="zh-TW" w:eastAsia="zh-TW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zh-TW"/>
        </w:rPr>
        <w:t>除本次</w:t>
      </w:r>
      <w:r>
        <w:rPr>
          <w:rFonts w:ascii="Times New Roman" w:hAnsi="Times New Roman" w:eastAsia="宋体" w:cs="Times New Roman"/>
          <w:sz w:val="24"/>
          <w:szCs w:val="24"/>
          <w:lang w:val="zh-TW"/>
        </w:rPr>
        <w:t>变更</w:t>
      </w:r>
      <w:r>
        <w:rPr>
          <w:rFonts w:hint="default" w:ascii="Times New Roman" w:hAnsi="Times New Roman" w:eastAsia="宋体" w:cs="Times New Roman"/>
          <w:sz w:val="24"/>
          <w:szCs w:val="24"/>
          <w:lang w:val="zh-TW"/>
        </w:rPr>
        <w:t>的内容外，</w:t>
      </w:r>
      <w:r>
        <w:rPr>
          <w:rFonts w:ascii="Times New Roman" w:hAnsi="Times New Roman" w:eastAsia="宋体" w:cs="Times New Roman"/>
          <w:sz w:val="24"/>
          <w:szCs w:val="24"/>
          <w:lang w:val="zh-TW"/>
        </w:rPr>
        <w:t>本项目其它内容不变。</w:t>
      </w:r>
    </w:p>
    <w:sectPr>
      <w:headerReference r:id="rId3" w:type="default"/>
      <w:pgSz w:w="11900" w:h="16840"/>
      <w:pgMar w:top="851" w:right="1134" w:bottom="1134" w:left="1134" w:header="0" w:footer="567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603F01FF" w:csb1="FFFF0000"/>
  </w:font>
  <w:font w:name="Helvetica Neue">
    <w:altName w:val="Times New Roman"/>
    <w:panose1 w:val="02000503000000020004"/>
    <w:charset w:val="00"/>
    <w:family w:val="auto"/>
    <w:pitch w:val="default"/>
    <w:sig w:usb0="00000000" w:usb1="00000000" w:usb2="00000010" w:usb3="00000000" w:csb0="00000001" w:csb1="00000000"/>
  </w:font>
  <w:font w:name="FangSong_GB2312">
    <w:altName w:val="仿宋"/>
    <w:panose1 w:val="02010609030101010101"/>
    <w:charset w:val="86"/>
    <w:family w:val="modern"/>
    <w:pitch w:val="default"/>
    <w:sig w:usb0="00000000" w:usb1="00000000" w:usb2="00000010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BEB4C7C"/>
    <w:multiLevelType w:val="multilevel"/>
    <w:tmpl w:val="4BEB4C7C"/>
    <w:lvl w:ilvl="0" w:tentative="0">
      <w:start w:val="1"/>
      <w:numFmt w:val="decimal"/>
      <w:lvlText w:val="%1."/>
      <w:lvlJc w:val="left"/>
      <w:pPr>
        <w:ind w:left="340" w:hanging="340"/>
      </w:pPr>
      <w:rPr>
        <w:rFonts w:hint="default" w:ascii="Times New Roman" w:hAnsi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8A623E1"/>
    <w:multiLevelType w:val="multilevel"/>
    <w:tmpl w:val="58A623E1"/>
    <w:lvl w:ilvl="0" w:tentative="0">
      <w:start w:val="1"/>
      <w:numFmt w:val="decimal"/>
      <w:lvlText w:val="（%1）"/>
      <w:lvlJc w:val="left"/>
      <w:pPr>
        <w:ind w:left="600" w:hanging="60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bordersDoNotSurroundHeader w:val="0"/>
  <w:bordersDoNotSurroundFooter w:val="0"/>
  <w:gutterAtTop/>
  <w:documentProtection w:enforcement="0"/>
  <w:defaultTabStop w:val="5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E2MmRjNTk4ZWJlYjY5ODUyYmFjYWQwYjFmMTU2MjgifQ=="/>
  </w:docVars>
  <w:rsids>
    <w:rsidRoot w:val="004471EB"/>
    <w:rsid w:val="00043188"/>
    <w:rsid w:val="00111B83"/>
    <w:rsid w:val="00160592"/>
    <w:rsid w:val="00172722"/>
    <w:rsid w:val="00194D7C"/>
    <w:rsid w:val="001D28AC"/>
    <w:rsid w:val="0021488A"/>
    <w:rsid w:val="002449E7"/>
    <w:rsid w:val="0026719E"/>
    <w:rsid w:val="003065F3"/>
    <w:rsid w:val="003220DA"/>
    <w:rsid w:val="00344E7C"/>
    <w:rsid w:val="003D726A"/>
    <w:rsid w:val="00426918"/>
    <w:rsid w:val="0042748C"/>
    <w:rsid w:val="00436BA7"/>
    <w:rsid w:val="004471EB"/>
    <w:rsid w:val="004A1992"/>
    <w:rsid w:val="004B0D44"/>
    <w:rsid w:val="0051287A"/>
    <w:rsid w:val="00591F54"/>
    <w:rsid w:val="005A412A"/>
    <w:rsid w:val="006833B2"/>
    <w:rsid w:val="00692EE3"/>
    <w:rsid w:val="006F6F28"/>
    <w:rsid w:val="00741420"/>
    <w:rsid w:val="007C6B7B"/>
    <w:rsid w:val="007D0819"/>
    <w:rsid w:val="007D6233"/>
    <w:rsid w:val="008075F8"/>
    <w:rsid w:val="00831785"/>
    <w:rsid w:val="00890793"/>
    <w:rsid w:val="008978AF"/>
    <w:rsid w:val="008E257E"/>
    <w:rsid w:val="008E48A8"/>
    <w:rsid w:val="008E6637"/>
    <w:rsid w:val="0090321E"/>
    <w:rsid w:val="00936352"/>
    <w:rsid w:val="00962A73"/>
    <w:rsid w:val="009B7EEA"/>
    <w:rsid w:val="009C3B7C"/>
    <w:rsid w:val="009D7B7E"/>
    <w:rsid w:val="009F390F"/>
    <w:rsid w:val="00A0667B"/>
    <w:rsid w:val="00AA1A0D"/>
    <w:rsid w:val="00B225AD"/>
    <w:rsid w:val="00BC468C"/>
    <w:rsid w:val="00C90D32"/>
    <w:rsid w:val="00C939B3"/>
    <w:rsid w:val="00CA33B0"/>
    <w:rsid w:val="00CC0033"/>
    <w:rsid w:val="00CC07C9"/>
    <w:rsid w:val="00CD248D"/>
    <w:rsid w:val="00CE063C"/>
    <w:rsid w:val="00CF461B"/>
    <w:rsid w:val="00D6042D"/>
    <w:rsid w:val="00D7528A"/>
    <w:rsid w:val="00DF044D"/>
    <w:rsid w:val="00E8059F"/>
    <w:rsid w:val="00EF4D53"/>
    <w:rsid w:val="00F368F8"/>
    <w:rsid w:val="00F70F0E"/>
    <w:rsid w:val="00FF548E"/>
    <w:rsid w:val="34DA771F"/>
    <w:rsid w:val="3BE804D5"/>
    <w:rsid w:val="4DAC09AF"/>
    <w:rsid w:val="52194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99" w:semiHidden="0" w:name="annotation text"/>
    <w:lsdException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jc w:val="both"/>
    </w:pPr>
    <w:rPr>
      <w:rFonts w:hint="eastAsia" w:ascii="Arial Unicode MS" w:hAnsi="Arial Unicode MS" w:eastAsia="Calibri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styleId="3">
    <w:name w:val="heading 4"/>
    <w:basedOn w:val="1"/>
    <w:next w:val="1"/>
    <w:autoRedefine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autoRedefine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jc w:val="both"/>
    </w:pPr>
    <w:rPr>
      <w:rFonts w:hint="eastAsia" w:ascii="Arial Unicode MS" w:hAnsi="Arial Unicode MS" w:eastAsia="Times New Roman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styleId="4">
    <w:name w:val="annotation text"/>
    <w:link w:val="20"/>
    <w:autoRedefine/>
    <w:qFormat/>
    <w:uiPriority w:val="99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hint="eastAsia" w:ascii="Arial Unicode MS" w:hAnsi="Arial Unicode MS" w:eastAsia="Calibri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styleId="5">
    <w:name w:val="Body Text Indent"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ind w:left="420"/>
      <w:jc w:val="both"/>
    </w:pPr>
    <w:rPr>
      <w:rFonts w:hint="eastAsia" w:ascii="Arial Unicode MS" w:hAnsi="Arial Unicode MS" w:eastAsia="Calibri" w:cs="Arial Unicode MS"/>
      <w:color w:val="000000"/>
      <w:kern w:val="2"/>
      <w:sz w:val="21"/>
      <w:szCs w:val="21"/>
      <w:u w:color="000000"/>
      <w:lang w:val="zh-TW" w:eastAsia="zh-TW" w:bidi="ar-SA"/>
    </w:rPr>
  </w:style>
  <w:style w:type="paragraph" w:styleId="6">
    <w:name w:val="footer"/>
    <w:autoRedefine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center" w:pos="4153"/>
        <w:tab w:val="right" w:pos="8306"/>
      </w:tabs>
    </w:pPr>
    <w:rPr>
      <w:rFonts w:ascii="Calibri" w:hAnsi="Calibri" w:eastAsia="Arial Unicode MS" w:cs="Arial Unicode MS"/>
      <w:color w:val="000000"/>
      <w:kern w:val="2"/>
      <w:sz w:val="18"/>
      <w:szCs w:val="18"/>
      <w:u w:color="000000"/>
      <w:lang w:val="en-US" w:eastAsia="zh-CN" w:bidi="ar-SA"/>
    </w:rPr>
  </w:style>
  <w:style w:type="paragraph" w:styleId="7">
    <w:name w:val="header"/>
    <w:uiPriority w:val="0"/>
    <w:pPr>
      <w:widowControl w:val="0"/>
      <w:pBdr>
        <w:top w:val="none" w:color="auto" w:sz="0" w:space="0"/>
        <w:left w:val="none" w:color="auto" w:sz="0" w:space="0"/>
        <w:bottom w:val="single" w:color="000000" w:sz="6" w:space="0"/>
        <w:right w:val="none" w:color="auto" w:sz="0" w:space="0"/>
        <w:between w:val="none" w:color="auto" w:sz="0" w:space="0"/>
      </w:pBdr>
      <w:tabs>
        <w:tab w:val="center" w:pos="4153"/>
        <w:tab w:val="right" w:pos="8306"/>
      </w:tabs>
      <w:jc w:val="center"/>
    </w:pPr>
    <w:rPr>
      <w:rFonts w:hint="eastAsia" w:ascii="Arial Unicode MS" w:hAnsi="Arial Unicode MS" w:eastAsia="Calibri" w:cs="Arial Unicode MS"/>
      <w:color w:val="000000"/>
      <w:kern w:val="2"/>
      <w:sz w:val="18"/>
      <w:szCs w:val="18"/>
      <w:u w:color="000000"/>
      <w:lang w:val="en-US" w:eastAsia="zh-CN" w:bidi="ar-SA"/>
    </w:rPr>
  </w:style>
  <w:style w:type="character" w:styleId="10">
    <w:name w:val="Hyperlink"/>
    <w:autoRedefine/>
    <w:qFormat/>
    <w:uiPriority w:val="0"/>
    <w:rPr>
      <w:u w:val="single"/>
    </w:rPr>
  </w:style>
  <w:style w:type="paragraph" w:customStyle="1" w:styleId="11">
    <w:name w:val="Header &amp; Footer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right" w:pos="9020"/>
      </w:tabs>
    </w:pPr>
    <w:rPr>
      <w:rFonts w:ascii="Helvetica Neue" w:hAnsi="Helvetica Neue" w:eastAsia="Arial Unicode MS" w:cs="Arial Unicode MS"/>
      <w:color w:val="000000"/>
      <w:sz w:val="24"/>
      <w:szCs w:val="24"/>
      <w:lang w:val="en-US" w:eastAsia="zh-CN" w:bidi="ar-SA"/>
    </w:rPr>
  </w:style>
  <w:style w:type="paragraph" w:customStyle="1" w:styleId="12">
    <w:name w:val="Body"/>
    <w:autoRedefine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ascii="Helvetica Neue" w:hAnsi="Helvetica Neue" w:eastAsia="Helvetica Neue" w:cs="Helvetica Neue"/>
      <w:color w:val="000000"/>
      <w:sz w:val="22"/>
      <w:szCs w:val="22"/>
      <w:lang w:val="en-US" w:eastAsia="zh-CN" w:bidi="ar-SA"/>
    </w:rPr>
  </w:style>
  <w:style w:type="character" w:customStyle="1" w:styleId="13">
    <w:name w:val="Link"/>
    <w:autoRedefine/>
    <w:qFormat/>
    <w:uiPriority w:val="0"/>
    <w:rPr>
      <w:color w:val="0563C1"/>
      <w:u w:val="single" w:color="0563C1"/>
    </w:rPr>
  </w:style>
  <w:style w:type="character" w:customStyle="1" w:styleId="14">
    <w:name w:val="Hyperlink.0"/>
    <w:basedOn w:val="13"/>
    <w:autoRedefine/>
    <w:qFormat/>
    <w:uiPriority w:val="0"/>
    <w:rPr>
      <w:rFonts w:ascii="FangSong_GB2312" w:hAnsi="FangSong_GB2312" w:eastAsia="FangSong_GB2312" w:cs="FangSong_GB2312"/>
      <w:color w:val="0563C1"/>
      <w:sz w:val="32"/>
      <w:szCs w:val="32"/>
      <w:u w:val="single" w:color="0563C1"/>
      <w:lang w:val="en-US"/>
    </w:rPr>
  </w:style>
  <w:style w:type="character" w:customStyle="1" w:styleId="15">
    <w:name w:val="Hyperlink.1"/>
    <w:basedOn w:val="13"/>
    <w:autoRedefine/>
    <w:qFormat/>
    <w:uiPriority w:val="0"/>
    <w:rPr>
      <w:rFonts w:ascii="宋体" w:hAnsi="宋体" w:eastAsia="宋体" w:cs="宋体"/>
      <w:color w:val="000000"/>
      <w:u w:val="single" w:color="000000"/>
      <w:lang w:val="en-US"/>
    </w:rPr>
  </w:style>
  <w:style w:type="paragraph" w:customStyle="1" w:styleId="16">
    <w:name w:val="xl51"/>
    <w:autoRedefine/>
    <w:qFormat/>
    <w:uiPriority w:val="0"/>
    <w:pPr>
      <w:pBdr>
        <w:top w:val="none" w:color="auto" w:sz="0" w:space="0"/>
        <w:left w:val="none" w:color="auto" w:sz="0" w:space="0"/>
        <w:bottom w:val="single" w:color="000000" w:sz="4" w:space="0"/>
        <w:right w:val="none" w:color="auto" w:sz="0" w:space="0"/>
        <w:between w:val="none" w:color="auto" w:sz="0" w:space="0"/>
      </w:pBdr>
      <w:spacing w:before="100" w:after="100"/>
      <w:jc w:val="center"/>
    </w:pPr>
    <w:rPr>
      <w:rFonts w:ascii="宋体" w:hAnsi="宋体" w:eastAsia="宋体" w:cs="宋体"/>
      <w:b/>
      <w:bCs/>
      <w:color w:val="000000"/>
      <w:sz w:val="32"/>
      <w:szCs w:val="32"/>
      <w:u w:color="000000"/>
      <w:lang w:val="en-US" w:eastAsia="zh-CN" w:bidi="ar-SA"/>
    </w:rPr>
  </w:style>
  <w:style w:type="paragraph" w:customStyle="1" w:styleId="17">
    <w:name w:val="_正文段落"/>
    <w:autoRedefine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line="360" w:lineRule="auto"/>
      <w:jc w:val="both"/>
    </w:pPr>
    <w:rPr>
      <w:rFonts w:hint="eastAsia" w:ascii="Arial Unicode MS" w:hAnsi="Arial Unicode MS" w:eastAsia="Calibri" w:cs="Arial Unicode MS"/>
      <w:color w:val="000000"/>
      <w:kern w:val="2"/>
      <w:sz w:val="28"/>
      <w:szCs w:val="28"/>
      <w:u w:color="000000"/>
      <w:lang w:val="en-US" w:eastAsia="zh-CN" w:bidi="ar-SA"/>
    </w:rPr>
  </w:style>
  <w:style w:type="paragraph" w:customStyle="1" w:styleId="18">
    <w:name w:val="Revision"/>
    <w:autoRedefine/>
    <w:hidden/>
    <w:semiHidden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hint="eastAsia" w:ascii="Arial Unicode MS" w:hAnsi="Arial Unicode MS" w:eastAsia="Calibri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20">
    <w:name w:val="Comment Text Char"/>
    <w:basedOn w:val="9"/>
    <w:link w:val="4"/>
    <w:autoRedefine/>
    <w:qFormat/>
    <w:uiPriority w:val="99"/>
    <w:rPr>
      <w:rFonts w:ascii="Arial Unicode MS" w:hAnsi="Arial Unicode MS" w:eastAsia="Calibri" w:cs="Arial Unicode MS"/>
      <w:color w:val="000000"/>
      <w:kern w:val="2"/>
      <w:sz w:val="21"/>
      <w:szCs w:val="21"/>
      <w:u w:color="000000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 主题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主题">
      <a:majorFont>
        <a:latin typeface="Helvetica Neue"/>
        <a:ea typeface="SimHei"/>
        <a:cs typeface="Helvetica Neue"/>
      </a:majorFont>
      <a:minorFont>
        <a:latin typeface="Helvetica Neue"/>
        <a:ea typeface="SimSun"/>
        <a:cs typeface="Helvetica Neue"/>
      </a:minorFont>
    </a:fontScheme>
    <a:fmtScheme name="Office 主题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</Words>
  <Characters>159</Characters>
  <Lines>1</Lines>
  <Paragraphs>1</Paragraphs>
  <TotalTime>0</TotalTime>
  <ScaleCrop>false</ScaleCrop>
  <LinksUpToDate>false</LinksUpToDate>
  <CharactersWithSpaces>185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2021-02-24T06:19:00Z</dcterms:created>
  <dc:creator>user</dc:creator>
  <cp:lastModifiedBy>费明</cp:lastModifiedBy>
  <dcterms:modified xsi:type="dcterms:W3CDTF">2024-05-22T09:11:32Z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C75749CEC0F94526A12CE806F7A04AFF_12</vt:lpwstr>
  </property>
</Properties>
</file>