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D3417B">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仿宋" w:hAnsi="仿宋" w:eastAsia="仿宋" w:cs="仿宋"/>
          <w:b/>
          <w:bCs/>
          <w:sz w:val="44"/>
          <w:szCs w:val="44"/>
          <w:lang w:val="en-US" w:eastAsia="zh-CN"/>
        </w:rPr>
      </w:pPr>
      <w:r>
        <w:rPr>
          <w:rFonts w:hint="eastAsia" w:ascii="仿宋" w:hAnsi="仿宋" w:eastAsia="仿宋" w:cs="仿宋"/>
          <w:b/>
          <w:bCs/>
          <w:sz w:val="44"/>
          <w:szCs w:val="44"/>
        </w:rPr>
        <w:t>四川省人</w:t>
      </w:r>
      <w:r>
        <w:rPr>
          <w:rFonts w:hint="eastAsia" w:ascii="仿宋" w:hAnsi="仿宋" w:eastAsia="仿宋" w:cs="仿宋"/>
          <w:b/>
          <w:bCs/>
          <w:sz w:val="44"/>
          <w:szCs w:val="44"/>
          <w:lang w:val="zh-CN"/>
        </w:rPr>
        <w:t>民</w:t>
      </w:r>
      <w:r>
        <w:rPr>
          <w:rFonts w:hint="eastAsia" w:ascii="仿宋" w:hAnsi="仿宋" w:eastAsia="仿宋" w:cs="仿宋"/>
          <w:b/>
          <w:bCs/>
          <w:sz w:val="44"/>
          <w:szCs w:val="44"/>
          <w:lang w:val="en-US" w:eastAsia="zh-CN"/>
        </w:rPr>
        <w:t>医院2026年多核磁共振项目</w:t>
      </w:r>
    </w:p>
    <w:p w14:paraId="4F854E54">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仿宋" w:hAnsi="仿宋" w:eastAsia="仿宋" w:cs="仿宋"/>
          <w:sz w:val="44"/>
          <w:szCs w:val="44"/>
        </w:rPr>
      </w:pPr>
      <w:r>
        <w:rPr>
          <w:rFonts w:hint="eastAsia" w:ascii="仿宋" w:hAnsi="仿宋" w:eastAsia="仿宋" w:cs="仿宋"/>
          <w:b/>
          <w:bCs/>
          <w:sz w:val="44"/>
          <w:szCs w:val="44"/>
          <w:lang w:val="zh-CN"/>
        </w:rPr>
        <w:t>供应商集中推荐</w:t>
      </w:r>
    </w:p>
    <w:p w14:paraId="7C8A1907">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我院就2026年多核磁共振项目</w:t>
      </w:r>
      <w:r>
        <w:rPr>
          <w:rFonts w:hint="eastAsia" w:ascii="仿宋" w:hAnsi="仿宋" w:eastAsia="仿宋" w:cs="仿宋"/>
          <w:sz w:val="24"/>
          <w:szCs w:val="24"/>
        </w:rPr>
        <w:t>接受集中推荐，根据我院《供应商集中推荐日实施方案》等相关规定，欢迎具备合格资质、相应供应及服务能力的供应商积极参加本次推荐。</w:t>
      </w:r>
    </w:p>
    <w:p w14:paraId="02896C31">
      <w:pPr>
        <w:pStyle w:val="18"/>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firstLine="482" w:firstLineChars="200"/>
        <w:jc w:val="left"/>
        <w:textAlignment w:val="auto"/>
        <w:rPr>
          <w:rFonts w:hint="eastAsia" w:ascii="仿宋" w:hAnsi="仿宋" w:eastAsia="仿宋" w:cs="仿宋"/>
          <w:b/>
          <w:bCs/>
          <w:sz w:val="24"/>
          <w:szCs w:val="24"/>
        </w:rPr>
      </w:pPr>
      <w:r>
        <w:rPr>
          <w:rFonts w:hint="eastAsia" w:ascii="仿宋" w:hAnsi="仿宋" w:eastAsia="仿宋" w:cs="仿宋"/>
          <w:b/>
          <w:bCs/>
          <w:sz w:val="24"/>
          <w:szCs w:val="24"/>
          <w:lang w:val="en-US" w:eastAsia="zh-CN"/>
        </w:rPr>
        <w:t>调研</w:t>
      </w:r>
      <w:r>
        <w:rPr>
          <w:rFonts w:hint="eastAsia" w:ascii="仿宋" w:hAnsi="仿宋" w:eastAsia="仿宋" w:cs="仿宋"/>
          <w:b/>
          <w:bCs/>
          <w:sz w:val="24"/>
          <w:szCs w:val="24"/>
        </w:rPr>
        <w:t>清单</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7"/>
        <w:gridCol w:w="2156"/>
        <w:gridCol w:w="1218"/>
        <w:gridCol w:w="6409"/>
      </w:tblGrid>
      <w:tr w14:paraId="266E3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305" w:type="pct"/>
            <w:shd w:val="clear" w:color="auto" w:fill="auto"/>
            <w:noWrap/>
            <w:vAlign w:val="center"/>
          </w:tcPr>
          <w:p w14:paraId="5CAE6213">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b/>
                <w:bCs/>
                <w:color w:val="000000"/>
                <w:kern w:val="0"/>
                <w:sz w:val="21"/>
                <w:szCs w:val="21"/>
                <w:lang w:val="zh-CN"/>
              </w:rPr>
            </w:pPr>
            <w:r>
              <w:rPr>
                <w:rFonts w:hint="eastAsia" w:ascii="仿宋" w:hAnsi="仿宋" w:eastAsia="仿宋" w:cs="仿宋"/>
                <w:b/>
                <w:bCs/>
                <w:color w:val="000000"/>
                <w:kern w:val="0"/>
                <w:sz w:val="21"/>
                <w:szCs w:val="21"/>
                <w:lang w:val="zh-CN"/>
              </w:rPr>
              <w:t>序号</w:t>
            </w:r>
          </w:p>
        </w:tc>
        <w:tc>
          <w:tcPr>
            <w:tcW w:w="1034" w:type="pct"/>
            <w:shd w:val="clear" w:color="auto" w:fill="auto"/>
            <w:noWrap/>
            <w:vAlign w:val="center"/>
          </w:tcPr>
          <w:p w14:paraId="09DF3D1B">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b/>
                <w:bCs/>
                <w:color w:val="000000"/>
                <w:kern w:val="0"/>
                <w:sz w:val="21"/>
                <w:szCs w:val="21"/>
                <w:lang w:val="zh-CN"/>
              </w:rPr>
            </w:pPr>
            <w:r>
              <w:rPr>
                <w:rFonts w:hint="eastAsia" w:ascii="仿宋" w:hAnsi="仿宋" w:eastAsia="仿宋" w:cs="仿宋"/>
                <w:b/>
                <w:bCs/>
                <w:color w:val="000000"/>
                <w:kern w:val="0"/>
                <w:sz w:val="21"/>
                <w:szCs w:val="21"/>
                <w:lang w:val="en-US" w:eastAsia="zh-CN"/>
              </w:rPr>
              <w:t>产品</w:t>
            </w:r>
            <w:r>
              <w:rPr>
                <w:rFonts w:hint="eastAsia" w:ascii="仿宋" w:hAnsi="仿宋" w:eastAsia="仿宋" w:cs="仿宋"/>
                <w:b/>
                <w:bCs/>
                <w:color w:val="000000"/>
                <w:kern w:val="0"/>
                <w:sz w:val="21"/>
                <w:szCs w:val="21"/>
                <w:lang w:val="zh-CN"/>
              </w:rPr>
              <w:t>名称</w:t>
            </w:r>
          </w:p>
        </w:tc>
        <w:tc>
          <w:tcPr>
            <w:tcW w:w="584" w:type="pct"/>
            <w:shd w:val="clear" w:color="auto" w:fill="auto"/>
            <w:vAlign w:val="center"/>
          </w:tcPr>
          <w:p w14:paraId="0AAB58BD">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b/>
                <w:bCs/>
                <w:color w:val="000000"/>
                <w:kern w:val="0"/>
                <w:sz w:val="21"/>
                <w:szCs w:val="21"/>
                <w:lang w:val="zh-CN"/>
              </w:rPr>
            </w:pPr>
            <w:r>
              <w:rPr>
                <w:rFonts w:hint="eastAsia" w:ascii="仿宋" w:hAnsi="仿宋" w:eastAsia="仿宋" w:cs="仿宋"/>
                <w:b/>
                <w:bCs/>
                <w:color w:val="000000"/>
                <w:kern w:val="0"/>
                <w:sz w:val="21"/>
                <w:szCs w:val="21"/>
                <w:lang w:val="zh-CN"/>
              </w:rPr>
              <w:t>需求科室</w:t>
            </w:r>
          </w:p>
        </w:tc>
        <w:tc>
          <w:tcPr>
            <w:tcW w:w="3075" w:type="pct"/>
            <w:vAlign w:val="center"/>
          </w:tcPr>
          <w:p w14:paraId="5D708AFB">
            <w:pPr>
              <w:keepNext w:val="0"/>
              <w:keepLines w:val="0"/>
              <w:pageBreakBefore w:val="0"/>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b/>
                <w:bCs/>
                <w:color w:val="000000"/>
                <w:kern w:val="0"/>
                <w:sz w:val="21"/>
                <w:szCs w:val="21"/>
                <w:lang w:val="zh-CN"/>
              </w:rPr>
            </w:pPr>
            <w:r>
              <w:rPr>
                <w:rFonts w:hint="eastAsia" w:ascii="仿宋" w:hAnsi="仿宋" w:eastAsia="仿宋" w:cs="仿宋"/>
                <w:b/>
                <w:bCs/>
                <w:color w:val="000000"/>
                <w:kern w:val="0"/>
                <w:sz w:val="21"/>
                <w:szCs w:val="21"/>
                <w:lang w:val="zh-CN"/>
              </w:rPr>
              <w:t>备注</w:t>
            </w:r>
          </w:p>
        </w:tc>
      </w:tr>
      <w:tr w14:paraId="5C9CCF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305" w:type="pct"/>
            <w:shd w:val="clear" w:color="auto" w:fill="auto"/>
            <w:noWrap/>
            <w:vAlign w:val="center"/>
          </w:tcPr>
          <w:p w14:paraId="10CECF29">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1</w:t>
            </w:r>
          </w:p>
        </w:tc>
        <w:tc>
          <w:tcPr>
            <w:tcW w:w="1034" w:type="pct"/>
            <w:shd w:val="clear" w:color="auto" w:fill="auto"/>
            <w:noWrap/>
            <w:vAlign w:val="center"/>
          </w:tcPr>
          <w:p w14:paraId="557412C6">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default" w:ascii="仿宋" w:hAnsi="仿宋" w:eastAsia="仿宋" w:cs="仿宋"/>
                <w:color w:val="000000"/>
                <w:sz w:val="21"/>
                <w:szCs w:val="21"/>
                <w:lang w:val="en-US" w:eastAsia="zh-CN"/>
              </w:rPr>
            </w:pPr>
            <w:r>
              <w:rPr>
                <w:rFonts w:hint="default" w:ascii="仿宋" w:hAnsi="仿宋" w:eastAsia="仿宋" w:cs="仿宋"/>
                <w:color w:val="000000"/>
                <w:sz w:val="21"/>
                <w:szCs w:val="21"/>
                <w:lang w:val="en-US" w:eastAsia="zh-CN"/>
              </w:rPr>
              <w:t>多核磁共振</w:t>
            </w:r>
          </w:p>
        </w:tc>
        <w:tc>
          <w:tcPr>
            <w:tcW w:w="584" w:type="pct"/>
            <w:shd w:val="clear" w:color="auto" w:fill="auto"/>
            <w:vAlign w:val="center"/>
          </w:tcPr>
          <w:p w14:paraId="2A7198E1">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放射科</w:t>
            </w:r>
          </w:p>
        </w:tc>
        <w:tc>
          <w:tcPr>
            <w:tcW w:w="3075" w:type="pct"/>
            <w:vAlign w:val="center"/>
          </w:tcPr>
          <w:p w14:paraId="29BECCB1">
            <w:pPr>
              <w:keepNext w:val="0"/>
              <w:keepLines w:val="0"/>
              <w:pageBreakBefore w:val="0"/>
              <w:widowControl/>
              <w:numPr>
                <w:ilvl w:val="0"/>
                <w:numId w:val="3"/>
              </w:numPr>
              <w:kinsoku/>
              <w:wordWrap/>
              <w:overflowPunct/>
              <w:topLinePunct w:val="0"/>
              <w:autoSpaceDE/>
              <w:autoSpaceDN/>
              <w:bidi w:val="0"/>
              <w:adjustRightInd/>
              <w:snapToGrid/>
              <w:spacing w:line="240" w:lineRule="auto"/>
              <w:ind w:leftChars="0"/>
              <w:jc w:val="left"/>
              <w:textAlignment w:val="auto"/>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基本功能：详见多核磁共振技术要求。</w:t>
            </w:r>
          </w:p>
          <w:p w14:paraId="3B560929">
            <w:pPr>
              <w:keepNext w:val="0"/>
              <w:keepLines w:val="0"/>
              <w:pageBreakBefore w:val="0"/>
              <w:widowControl/>
              <w:numPr>
                <w:ilvl w:val="0"/>
                <w:numId w:val="3"/>
              </w:numPr>
              <w:kinsoku/>
              <w:wordWrap/>
              <w:overflowPunct/>
              <w:topLinePunct w:val="0"/>
              <w:autoSpaceDE/>
              <w:autoSpaceDN/>
              <w:bidi w:val="0"/>
              <w:adjustRightInd/>
              <w:snapToGrid/>
              <w:spacing w:line="240" w:lineRule="auto"/>
              <w:ind w:leftChars="0"/>
              <w:jc w:val="left"/>
              <w:textAlignment w:val="auto"/>
              <w:rPr>
                <w:rFonts w:hint="default" w:ascii="仿宋" w:hAnsi="仿宋" w:eastAsia="仿宋" w:cs="仿宋"/>
                <w:sz w:val="21"/>
                <w:szCs w:val="21"/>
                <w:vertAlign w:val="baseline"/>
                <w:lang w:val="en-US" w:eastAsia="zh-CN"/>
              </w:rPr>
            </w:pPr>
            <w:r>
              <w:rPr>
                <w:rFonts w:hint="default" w:ascii="仿宋" w:hAnsi="仿宋" w:eastAsia="仿宋" w:cs="仿宋"/>
                <w:sz w:val="21"/>
                <w:szCs w:val="21"/>
                <w:vertAlign w:val="baseline"/>
                <w:lang w:val="en-US" w:eastAsia="zh-CN"/>
              </w:rPr>
              <w:t>配置要求</w:t>
            </w:r>
            <w:r>
              <w:rPr>
                <w:rFonts w:hint="eastAsia" w:ascii="仿宋" w:hAnsi="仿宋" w:eastAsia="仿宋" w:cs="仿宋"/>
                <w:sz w:val="21"/>
                <w:szCs w:val="21"/>
                <w:vertAlign w:val="baseline"/>
                <w:lang w:val="en-US" w:eastAsia="zh-CN"/>
              </w:rPr>
              <w:t>：详见多核磁共振技术要求。</w:t>
            </w:r>
          </w:p>
          <w:p w14:paraId="1D4F15E9">
            <w:pPr>
              <w:keepNext w:val="0"/>
              <w:keepLines w:val="0"/>
              <w:pageBreakBefore w:val="0"/>
              <w:widowControl/>
              <w:numPr>
                <w:ilvl w:val="0"/>
                <w:numId w:val="3"/>
              </w:numPr>
              <w:kinsoku/>
              <w:wordWrap/>
              <w:overflowPunct/>
              <w:topLinePunct w:val="0"/>
              <w:autoSpaceDE/>
              <w:autoSpaceDN/>
              <w:bidi w:val="0"/>
              <w:adjustRightInd/>
              <w:snapToGrid/>
              <w:spacing w:line="240" w:lineRule="auto"/>
              <w:ind w:leftChars="0"/>
              <w:jc w:val="left"/>
              <w:textAlignment w:val="auto"/>
              <w:rPr>
                <w:rFonts w:hint="default" w:ascii="仿宋" w:hAnsi="仿宋" w:eastAsia="仿宋" w:cs="仿宋"/>
                <w:sz w:val="21"/>
                <w:szCs w:val="21"/>
                <w:vertAlign w:val="baseline"/>
                <w:lang w:val="en-US" w:eastAsia="zh-CN"/>
              </w:rPr>
            </w:pPr>
            <w:r>
              <w:rPr>
                <w:rFonts w:hint="default" w:ascii="仿宋" w:hAnsi="仿宋" w:eastAsia="仿宋" w:cs="仿宋"/>
                <w:sz w:val="21"/>
                <w:szCs w:val="21"/>
                <w:vertAlign w:val="baseline"/>
                <w:lang w:val="en-US" w:eastAsia="zh-CN"/>
              </w:rPr>
              <w:t>质保要求</w:t>
            </w:r>
            <w:r>
              <w:rPr>
                <w:rFonts w:hint="eastAsia" w:ascii="仿宋" w:hAnsi="仿宋" w:eastAsia="仿宋" w:cs="仿宋"/>
                <w:sz w:val="21"/>
                <w:szCs w:val="21"/>
                <w:vertAlign w:val="baseline"/>
                <w:lang w:val="en-US" w:eastAsia="zh-CN"/>
              </w:rPr>
              <w:t>：5年（全保）。</w:t>
            </w:r>
          </w:p>
        </w:tc>
      </w:tr>
    </w:tbl>
    <w:p w14:paraId="6A9C6348">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2" w:firstLineChars="20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二、注意事项</w:t>
      </w:r>
    </w:p>
    <w:p w14:paraId="4A4C2BE5">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1.请报名参加推荐的供应</w:t>
      </w:r>
      <w:r>
        <w:rPr>
          <w:rFonts w:hint="eastAsia" w:ascii="仿宋" w:hAnsi="仿宋" w:eastAsia="仿宋" w:cs="仿宋"/>
          <w:sz w:val="24"/>
          <w:szCs w:val="24"/>
          <w:highlight w:val="none"/>
          <w:lang w:val="en-US" w:eastAsia="zh-CN"/>
        </w:rPr>
        <w:t>商于</w:t>
      </w:r>
      <w:r>
        <w:rPr>
          <w:rFonts w:hint="eastAsia" w:ascii="仿宋" w:hAnsi="仿宋" w:eastAsia="仿宋" w:cs="仿宋"/>
          <w:b/>
          <w:bCs/>
          <w:sz w:val="24"/>
          <w:szCs w:val="24"/>
          <w:highlight w:val="none"/>
          <w:lang w:val="en-US" w:eastAsia="zh-CN"/>
        </w:rPr>
        <w:t>2026年9月28日17:00</w:t>
      </w:r>
      <w:r>
        <w:rPr>
          <w:rFonts w:hint="eastAsia" w:ascii="仿宋" w:hAnsi="仿宋" w:eastAsia="仿宋" w:cs="仿宋"/>
          <w:sz w:val="24"/>
          <w:szCs w:val="24"/>
          <w:highlight w:val="none"/>
          <w:lang w:val="en-US" w:eastAsia="zh-CN"/>
        </w:rPr>
        <w:t>前，填写信息采集</w:t>
      </w:r>
      <w:r>
        <w:rPr>
          <w:rFonts w:hint="eastAsia" w:ascii="仿宋" w:hAnsi="仿宋" w:eastAsia="仿宋" w:cs="仿宋"/>
          <w:sz w:val="24"/>
          <w:szCs w:val="24"/>
          <w:lang w:val="en-US" w:eastAsia="zh-CN"/>
        </w:rPr>
        <w:t>内容，请各供应商准确填写相关信息，并对所填信息的真实有效性负责,信息采集含以下内容：</w:t>
      </w:r>
    </w:p>
    <w:p w14:paraId="17AE4995">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供应商名称；</w:t>
      </w:r>
    </w:p>
    <w:p w14:paraId="2290A3D8">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联系人1姓名及联系方式（手机号）、联系人2姓名及联系方式（手机号）；</w:t>
      </w:r>
    </w:p>
    <w:p w14:paraId="09451C2A">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推荐产品厂家、规格型号、价格及相关优势；</w:t>
      </w:r>
    </w:p>
    <w:p w14:paraId="740B9D48">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产品彩</w:t>
      </w:r>
      <w:r>
        <w:rPr>
          <w:rFonts w:hint="eastAsia" w:ascii="仿宋" w:hAnsi="仿宋" w:eastAsia="仿宋" w:cs="仿宋"/>
          <w:b w:val="0"/>
          <w:bCs w:val="0"/>
          <w:sz w:val="24"/>
          <w:szCs w:val="24"/>
          <w:highlight w:val="none"/>
          <w:lang w:val="en-US" w:eastAsia="zh-CN"/>
        </w:rPr>
        <w:t>页；</w:t>
      </w:r>
    </w:p>
    <w:p w14:paraId="47CEEA36">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highlight w:val="none"/>
          <w:lang w:val="en-US" w:eastAsia="zh-CN"/>
        </w:rPr>
        <w:t>技术参数；</w:t>
      </w:r>
    </w:p>
    <w:p w14:paraId="7F2F82FA">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highlight w:val="none"/>
          <w:lang w:val="en-US" w:eastAsia="zh-CN"/>
        </w:rPr>
        <w:t>技术白皮书；</w:t>
      </w:r>
    </w:p>
    <w:p w14:paraId="0B81B229">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配置方案和报价（按照所提供的配置进行报价）；</w:t>
      </w:r>
      <w:r>
        <w:rPr>
          <w:rFonts w:hint="eastAsia" w:ascii="仿宋" w:hAnsi="仿宋" w:eastAsia="仿宋" w:cs="仿宋"/>
          <w:b/>
          <w:bCs/>
          <w:color w:val="FF0000"/>
          <w:sz w:val="24"/>
          <w:szCs w:val="24"/>
          <w:lang w:val="en-US" w:eastAsia="zh-CN"/>
        </w:rPr>
        <w:t>【本次调研采用一次报价，供应商需单独制作并上传报价表XLSX版本（详见附件）+价格最低（全省或全国）承诺函（格式参考附件并加盖供应商公章）】</w:t>
      </w:r>
    </w:p>
    <w:p w14:paraId="14555A21">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质保年限承诺(包含在报价中）；</w:t>
      </w:r>
    </w:p>
    <w:p w14:paraId="5A9AC545">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质保范围及质保后维保的价格；</w:t>
      </w:r>
    </w:p>
    <w:p w14:paraId="2358D94C">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技术工程师到场维修的响应时间（小时）；</w:t>
      </w:r>
    </w:p>
    <w:p w14:paraId="4027345B">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lang w:val="en-US" w:eastAsia="zh-CN"/>
        </w:rPr>
        <w:t>同品牌、型号产品是否已销售入院，已入院的产品需提供在用科室、销售时间和入院价格；</w:t>
      </w:r>
    </w:p>
    <w:p w14:paraId="7AA9E946">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同类产品优势</w:t>
      </w:r>
      <w:r>
        <w:rPr>
          <w:rFonts w:hint="eastAsia" w:ascii="仿宋" w:hAnsi="仿宋" w:eastAsia="仿宋" w:cs="仿宋"/>
          <w:sz w:val="24"/>
          <w:szCs w:val="24"/>
          <w:highlight w:val="none"/>
          <w:lang w:val="en-US" w:eastAsia="zh-CN"/>
        </w:rPr>
        <w:t>介绍</w:t>
      </w:r>
      <w:r>
        <w:rPr>
          <w:rFonts w:hint="eastAsia" w:ascii="仿宋" w:hAnsi="仿宋" w:eastAsia="仿宋" w:cs="仿宋"/>
          <w:b w:val="0"/>
          <w:bCs w:val="0"/>
          <w:sz w:val="24"/>
          <w:szCs w:val="24"/>
          <w:highlight w:val="none"/>
          <w:lang w:val="en-US" w:eastAsia="zh-CN"/>
        </w:rPr>
        <w:t>；</w:t>
      </w:r>
    </w:p>
    <w:p w14:paraId="6E2D646A">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业绩证明描述、业绩证明材料及合同等；（包含数量及其他相关信息）</w:t>
      </w:r>
    </w:p>
    <w:p w14:paraId="62737779">
      <w:pPr>
        <w:pStyle w:val="18"/>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482" w:firstLineChars="200"/>
        <w:textAlignment w:val="auto"/>
        <w:rPr>
          <w:rFonts w:hint="eastAsia" w:ascii="仿宋" w:hAnsi="仿宋" w:eastAsia="仿宋" w:cs="仿宋"/>
          <w:b/>
          <w:bCs/>
          <w:color w:val="FF0000"/>
          <w:sz w:val="24"/>
          <w:szCs w:val="24"/>
          <w:lang w:val="en-US" w:eastAsia="zh-CN"/>
        </w:rPr>
      </w:pPr>
      <w:r>
        <w:rPr>
          <w:rFonts w:hint="eastAsia" w:ascii="仿宋" w:hAnsi="仿宋" w:eastAsia="仿宋" w:cs="仿宋"/>
          <w:b/>
          <w:bCs/>
          <w:color w:val="FF0000"/>
          <w:sz w:val="24"/>
          <w:szCs w:val="24"/>
          <w:lang w:val="en-US" w:eastAsia="zh-CN"/>
        </w:rPr>
        <w:t>本附件涉及的信息采集所有相关内容加盖公章后请制作为一个PDF，文件命名：“生产厂家（代理商）+四川省人民医院2026年XXXX采购项目”，并上传。</w:t>
      </w:r>
    </w:p>
    <w:p w14:paraId="6BABC3D7">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b w:val="0"/>
          <w:bCs w:val="0"/>
          <w:sz w:val="24"/>
          <w:szCs w:val="24"/>
          <w:highlight w:val="none"/>
          <w:lang w:val="en-US" w:eastAsia="zh-CN"/>
        </w:rPr>
        <w:t>2.本次供</w:t>
      </w:r>
      <w:r>
        <w:rPr>
          <w:rFonts w:hint="eastAsia" w:ascii="仿宋" w:hAnsi="仿宋" w:eastAsia="仿宋" w:cs="仿宋"/>
          <w:sz w:val="24"/>
          <w:szCs w:val="24"/>
          <w:highlight w:val="none"/>
          <w:lang w:val="en-US" w:eastAsia="zh-CN"/>
        </w:rPr>
        <w:t>应商集中推荐日活动先</w:t>
      </w:r>
      <w:r>
        <w:rPr>
          <w:rFonts w:hint="eastAsia" w:ascii="仿宋" w:hAnsi="仿宋" w:eastAsia="仿宋" w:cs="仿宋"/>
          <w:b/>
          <w:bCs/>
          <w:color w:val="FF0000"/>
          <w:sz w:val="24"/>
          <w:szCs w:val="24"/>
          <w:highlight w:val="none"/>
          <w:lang w:val="en-US" w:eastAsia="zh-CN"/>
        </w:rPr>
        <w:t>线上收集各产品相关信息</w:t>
      </w:r>
      <w:r>
        <w:rPr>
          <w:rFonts w:hint="eastAsia" w:ascii="仿宋" w:hAnsi="仿宋" w:eastAsia="仿宋" w:cs="仿宋"/>
          <w:sz w:val="24"/>
          <w:szCs w:val="24"/>
          <w:highlight w:val="none"/>
          <w:lang w:val="en-US" w:eastAsia="zh-CN"/>
        </w:rPr>
        <w:t>，</w:t>
      </w:r>
      <w:r>
        <w:rPr>
          <w:rFonts w:hint="eastAsia" w:ascii="仿宋" w:hAnsi="仿宋" w:eastAsia="仿宋" w:cs="仿宋"/>
          <w:sz w:val="24"/>
          <w:szCs w:val="24"/>
          <w:lang w:val="en-US" w:eastAsia="zh-CN"/>
        </w:rPr>
        <w:t>报名后至推荐日期间，请务必保持通讯畅通，</w:t>
      </w:r>
      <w:r>
        <w:rPr>
          <w:rFonts w:hint="eastAsia" w:ascii="仿宋" w:hAnsi="仿宋" w:eastAsia="仿宋" w:cs="仿宋"/>
          <w:b/>
          <w:bCs/>
          <w:color w:val="FF0000"/>
          <w:sz w:val="24"/>
          <w:szCs w:val="24"/>
          <w:highlight w:val="none"/>
          <w:lang w:val="en-US" w:eastAsia="zh-CN"/>
        </w:rPr>
        <w:t>本次线下推荐活动暂定2026年9月29日14：30举行（具体时间以</w:t>
      </w:r>
      <w:bookmarkStart w:id="0" w:name="_GoBack"/>
      <w:bookmarkEnd w:id="0"/>
      <w:r>
        <w:rPr>
          <w:rFonts w:hint="eastAsia" w:ascii="仿宋" w:hAnsi="仿宋" w:eastAsia="仿宋" w:cs="仿宋"/>
          <w:b/>
          <w:bCs/>
          <w:color w:val="FF0000"/>
          <w:sz w:val="24"/>
          <w:szCs w:val="24"/>
          <w:highlight w:val="none"/>
          <w:lang w:val="en-US" w:eastAsia="zh-CN"/>
        </w:rPr>
        <w:t>电话通知为准），在四川省人民医院医学图书馆招标采购中心311会议室举行，具体时间若发生变化将另行通知，请注意关注。</w:t>
      </w:r>
      <w:r>
        <w:rPr>
          <w:rFonts w:hint="eastAsia" w:ascii="仿宋" w:hAnsi="仿宋" w:eastAsia="仿宋" w:cs="仿宋"/>
          <w:b/>
          <w:bCs/>
          <w:color w:val="FF0000"/>
          <w:sz w:val="24"/>
          <w:szCs w:val="24"/>
          <w:highlight w:val="yellow"/>
          <w:lang w:val="en-US" w:eastAsia="zh-CN"/>
        </w:rPr>
        <w:t>请现场参会时，携带1份设备项目报价表（不填报价，需盖公章）格式见附件。</w:t>
      </w:r>
    </w:p>
    <w:p w14:paraId="2079E45C">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3.参加本次推荐日的供应商请自觉服从医院的安排管理，否则将按照我院相关办法处理。</w:t>
      </w:r>
    </w:p>
    <w:p w14:paraId="3D62D2DD">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4.我院黑名单中的设备厂家及供应商不得参加本次推荐日活动。</w:t>
      </w:r>
    </w:p>
    <w:p w14:paraId="0EBD418C">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招标采购中心   林老师   028-87393387</w:t>
      </w:r>
    </w:p>
    <w:p w14:paraId="11213969">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审  计  部              028-87394709</w:t>
      </w:r>
    </w:p>
    <w:p w14:paraId="2E80F2F1">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br w:type="page"/>
      </w:r>
    </w:p>
    <w:p w14:paraId="5AEF3CE2">
      <w:pPr>
        <w:pStyle w:val="2"/>
        <w:numPr>
          <w:ilvl w:val="0"/>
          <w:numId w:val="0"/>
        </w:numPr>
        <w:ind w:leftChars="0"/>
        <w:jc w:val="left"/>
        <w:rPr>
          <w:rFonts w:hint="eastAsia"/>
          <w:lang w:val="en-US" w:eastAsia="zh-CN"/>
        </w:rPr>
      </w:pPr>
      <w:r>
        <w:rPr>
          <w:rFonts w:hint="eastAsia"/>
          <w:lang w:val="en-US" w:eastAsia="zh-CN"/>
        </w:rPr>
        <w:t>附件：</w:t>
      </w:r>
    </w:p>
    <w:p w14:paraId="25B08C7B">
      <w:pPr>
        <w:pStyle w:val="2"/>
        <w:numPr>
          <w:ilvl w:val="0"/>
          <w:numId w:val="0"/>
        </w:numPr>
        <w:ind w:leftChars="0"/>
        <w:jc w:val="center"/>
        <w:rPr>
          <w:rFonts w:hint="eastAsia" w:eastAsia="仿宋"/>
          <w:lang w:eastAsia="zh-CN"/>
        </w:rPr>
      </w:pPr>
      <w:r>
        <w:t>承诺函</w:t>
      </w:r>
      <w:r>
        <w:rPr>
          <w:rFonts w:hint="eastAsia"/>
          <w:lang w:eastAsia="zh-CN"/>
        </w:rPr>
        <w:t>（</w:t>
      </w:r>
      <w:r>
        <w:rPr>
          <w:rFonts w:hint="eastAsia"/>
          <w:lang w:val="en-US" w:eastAsia="zh-CN"/>
        </w:rPr>
        <w:t>格式参考</w:t>
      </w:r>
      <w:r>
        <w:rPr>
          <w:rFonts w:hint="eastAsia"/>
          <w:lang w:eastAsia="zh-CN"/>
        </w:rPr>
        <w:t>）</w:t>
      </w:r>
    </w:p>
    <w:p w14:paraId="71752368">
      <w:pPr>
        <w:pStyle w:val="4"/>
        <w:rPr>
          <w:rFonts w:ascii="Times New Roman" w:hAnsi="Times New Roman" w:eastAsia="仿宋" w:cs="Times New Roman"/>
        </w:rPr>
      </w:pPr>
    </w:p>
    <w:p w14:paraId="6DEEEF75">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7903575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w:t>
      </w:r>
      <w:r>
        <w:rPr>
          <w:rFonts w:hint="eastAsia" w:ascii="Times New Roman" w:hAnsi="Times New Roman" w:eastAsia="仿宋" w:cs="Times New Roman"/>
          <w:sz w:val="24"/>
          <w:lang w:val="en-US" w:eastAsia="zh-CN"/>
        </w:rPr>
        <w:t>调研</w:t>
      </w:r>
      <w:r>
        <w:rPr>
          <w:rFonts w:ascii="Times New Roman" w:hAnsi="Times New Roman" w:eastAsia="仿宋" w:cs="Times New Roman"/>
          <w:sz w:val="24"/>
        </w:rPr>
        <w:t>活动，现承诺：</w:t>
      </w:r>
    </w:p>
    <w:p w14:paraId="5173D8CA">
      <w:pPr>
        <w:spacing w:line="560" w:lineRule="exact"/>
        <w:ind w:firstLine="480" w:firstLineChars="200"/>
        <w:jc w:val="left"/>
        <w:rPr>
          <w:rFonts w:ascii="Times New Roman" w:hAnsi="Times New Roman" w:eastAsia="仿宋" w:cs="Times New Roman"/>
          <w:sz w:val="24"/>
        </w:rPr>
      </w:pPr>
      <w:r>
        <w:rPr>
          <w:rFonts w:hint="eastAsia" w:ascii="Times New Roman" w:hAnsi="Times New Roman" w:eastAsia="仿宋" w:cs="Times New Roman"/>
          <w:sz w:val="24"/>
          <w:lang w:val="en-US" w:eastAsia="zh-CN"/>
        </w:rPr>
        <w:t>1</w:t>
      </w:r>
      <w:r>
        <w:rPr>
          <w:rFonts w:ascii="Times New Roman" w:hAnsi="Times New Roman" w:eastAsia="仿宋" w:cs="Times New Roman"/>
          <w:sz w:val="24"/>
        </w:rPr>
        <w:t>.</w:t>
      </w:r>
      <w:r>
        <w:rPr>
          <w:rFonts w:hint="eastAsia" w:ascii="Times New Roman" w:hAnsi="Times New Roman" w:eastAsia="仿宋" w:cs="Times New Roman"/>
          <w:sz w:val="24"/>
          <w:lang w:val="en-US" w:eastAsia="zh-CN"/>
        </w:rPr>
        <w:t>调研</w:t>
      </w:r>
      <w:r>
        <w:rPr>
          <w:rFonts w:ascii="Times New Roman" w:hAnsi="Times New Roman" w:eastAsia="仿宋" w:cs="Times New Roman"/>
          <w:sz w:val="24"/>
        </w:rPr>
        <w:t>文件中提供的任何资料和技术、服务、商务等响应承诺情况都是真实的、有效的、合法的。</w:t>
      </w:r>
    </w:p>
    <w:p w14:paraId="0F3C98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2.我方承诺向贵单位供货的同规格型号同质量等级医用物资为全省最低价，办公用品、装修材料、营养科食材、工会福利等为同时期成都市集团采购最低价。</w:t>
      </w:r>
    </w:p>
    <w:p w14:paraId="39A414F3">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1F466300">
      <w:pPr>
        <w:adjustRightInd w:val="0"/>
        <w:spacing w:line="360" w:lineRule="auto"/>
        <w:jc w:val="right"/>
        <w:rPr>
          <w:rFonts w:ascii="Times New Roman" w:hAnsi="Times New Roman" w:eastAsia="仿宋" w:cs="Times New Roman"/>
          <w:bCs/>
          <w:sz w:val="24"/>
        </w:rPr>
      </w:pPr>
    </w:p>
    <w:p w14:paraId="1BBB06EC">
      <w:pPr>
        <w:adjustRightInd w:val="0"/>
        <w:spacing w:line="360" w:lineRule="auto"/>
        <w:jc w:val="righ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04E85E1F">
      <w:pPr>
        <w:pStyle w:val="4"/>
        <w:jc w:val="right"/>
        <w:rPr>
          <w:rFonts w:ascii="Times New Roman" w:hAnsi="Times New Roman" w:eastAsia="仿宋" w:cs="Times New Roman"/>
          <w:sz w:val="24"/>
        </w:rPr>
      </w:pPr>
      <w:r>
        <w:rPr>
          <w:rFonts w:ascii="Times New Roman" w:hAnsi="Times New Roman" w:eastAsia="仿宋" w:cs="Times New Roman"/>
          <w:bCs/>
          <w:sz w:val="24"/>
        </w:rPr>
        <w:t>时间：</w:t>
      </w:r>
    </w:p>
    <w:p w14:paraId="0E10295F">
      <w:pPr>
        <w:rPr>
          <w:rFonts w:hint="eastAsia" w:ascii="方正小标宋简体" w:hAnsi="方正小标宋简体" w:eastAsia="方正小标宋简体" w:cs="方正小标宋简体"/>
          <w:b/>
          <w:bCs/>
          <w:sz w:val="44"/>
          <w:szCs w:val="44"/>
          <w:highlight w:val="none"/>
          <w:lang w:val="en-US" w:eastAsia="zh-CN"/>
        </w:rPr>
      </w:pPr>
      <w:r>
        <w:rPr>
          <w:rFonts w:hint="eastAsia" w:ascii="方正小标宋简体" w:hAnsi="方正小标宋简体" w:eastAsia="方正小标宋简体" w:cs="方正小标宋简体"/>
          <w:b/>
          <w:bCs/>
          <w:sz w:val="44"/>
          <w:szCs w:val="44"/>
          <w:highlight w:val="none"/>
          <w:lang w:val="en-US" w:eastAsia="zh-CN"/>
        </w:rPr>
        <w:br w:type="page"/>
      </w:r>
    </w:p>
    <w:p w14:paraId="561B50C8">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方正小标宋简体" w:hAnsi="方正小标宋简体" w:eastAsia="方正小标宋简体" w:cs="方正小标宋简体"/>
          <w:b/>
          <w:bCs/>
          <w:sz w:val="44"/>
          <w:szCs w:val="44"/>
          <w:highlight w:val="none"/>
          <w:lang w:val="en-US" w:eastAsia="zh-CN"/>
        </w:rPr>
      </w:pPr>
      <w:r>
        <w:rPr>
          <w:rFonts w:hint="eastAsia" w:ascii="方正小标宋简体" w:hAnsi="方正小标宋简体" w:eastAsia="方正小标宋简体" w:cs="方正小标宋简体"/>
          <w:b/>
          <w:bCs/>
          <w:sz w:val="44"/>
          <w:szCs w:val="44"/>
          <w:highlight w:val="none"/>
          <w:lang w:val="en-US" w:eastAsia="zh-CN"/>
        </w:rPr>
        <w:t>市场调研供应商承诺函</w:t>
      </w:r>
    </w:p>
    <w:p w14:paraId="310495DD">
      <w:pPr>
        <w:keepNext w:val="0"/>
        <w:keepLines w:val="0"/>
        <w:pageBreakBefore w:val="0"/>
        <w:widowControl w:val="0"/>
        <w:kinsoku/>
        <w:wordWrap/>
        <w:overflowPunct/>
        <w:topLinePunct w:val="0"/>
        <w:autoSpaceDE/>
        <w:autoSpaceDN/>
        <w:bidi w:val="0"/>
        <w:adjustRightInd/>
        <w:spacing w:line="580" w:lineRule="exact"/>
        <w:jc w:val="center"/>
        <w:textAlignment w:val="auto"/>
        <w:rPr>
          <w:rFonts w:hint="eastAsia" w:ascii="仿宋_GB2312" w:hAnsi="仿宋_GB2312" w:eastAsia="仿宋_GB2312" w:cs="仿宋_GB2312"/>
          <w:b/>
          <w:bCs/>
          <w:sz w:val="32"/>
          <w:szCs w:val="32"/>
          <w:highlight w:val="none"/>
        </w:rPr>
      </w:pPr>
    </w:p>
    <w:p w14:paraId="47BCADA8">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本单位自愿参与贵院</w:t>
      </w:r>
      <w:r>
        <w:rPr>
          <w:rFonts w:hint="eastAsia" w:ascii="仿宋_GB2312" w:hAnsi="仿宋_GB2312" w:eastAsia="仿宋_GB2312" w:cs="仿宋_GB2312"/>
          <w:sz w:val="32"/>
          <w:szCs w:val="32"/>
          <w:highlight w:val="none"/>
          <w:u w:val="single"/>
          <w:lang w:val="en-US" w:eastAsia="zh-CN"/>
        </w:rPr>
        <w:t xml:space="preserve">                         </w:t>
      </w:r>
      <w:r>
        <w:rPr>
          <w:rFonts w:hint="eastAsia" w:ascii="仿宋_GB2312" w:hAnsi="仿宋_GB2312" w:eastAsia="仿宋_GB2312" w:cs="仿宋_GB2312"/>
          <w:sz w:val="32"/>
          <w:szCs w:val="32"/>
          <w:highlight w:val="none"/>
          <w:lang w:val="en-US" w:eastAsia="zh-CN"/>
        </w:rPr>
        <w:t>市场调研，郑重作出如下承诺：</w:t>
      </w:r>
    </w:p>
    <w:p w14:paraId="2E804836">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一、所提供的技术参数、报价、资质证明等所有调研信息真实、准确、完整，无虚假记载、误导性陈述或重大遗漏。</w:t>
      </w:r>
    </w:p>
    <w:p w14:paraId="07B2565B">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二、严格遵守调研规则，不与其他供应商串通报价、恶意竞争，不干扰调研正常秩序。</w:t>
      </w:r>
    </w:p>
    <w:p w14:paraId="4265A6AE">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三、尊重并保护贵院内部信息及其他供应商商业秘密，不泄露调研过程中获取的涉密内容。</w:t>
      </w:r>
    </w:p>
    <w:p w14:paraId="15B32649">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四、若违反上述承诺，本单位自愿接受贵院排除出调研范围、纳入供应商考核管理等相关处理，承担由此造成的一切责任。</w:t>
      </w:r>
    </w:p>
    <w:p w14:paraId="260FD359">
      <w:pPr>
        <w:keepNext w:val="0"/>
        <w:keepLines w:val="0"/>
        <w:pageBreakBefore w:val="0"/>
        <w:widowControl w:val="0"/>
        <w:tabs>
          <w:tab w:val="left" w:pos="6653"/>
        </w:tabs>
        <w:kinsoku/>
        <w:wordWrap/>
        <w:overflowPunct/>
        <w:topLinePunct w:val="0"/>
        <w:autoSpaceDE/>
        <w:autoSpaceDN/>
        <w:bidi w:val="0"/>
        <w:adjustRightInd/>
        <w:spacing w:line="580" w:lineRule="exact"/>
        <w:textAlignment w:val="auto"/>
        <w:rPr>
          <w:rFonts w:hint="eastAsia" w:ascii="仿宋_GB2312" w:hAnsi="仿宋_GB2312" w:eastAsia="仿宋_GB2312" w:cs="仿宋_GB2312"/>
          <w:sz w:val="32"/>
          <w:szCs w:val="32"/>
          <w:highlight w:val="none"/>
          <w:lang w:val="en-US" w:eastAsia="zh-CN"/>
        </w:rPr>
      </w:pPr>
    </w:p>
    <w:p w14:paraId="071F8ADE">
      <w:pPr>
        <w:keepNext w:val="0"/>
        <w:keepLines w:val="0"/>
        <w:pageBreakBefore w:val="0"/>
        <w:widowControl w:val="0"/>
        <w:kinsoku/>
        <w:wordWrap/>
        <w:overflowPunct/>
        <w:topLinePunct w:val="0"/>
        <w:autoSpaceDE/>
        <w:autoSpaceDN/>
        <w:bidi w:val="0"/>
        <w:adjustRightInd/>
        <w:spacing w:line="580" w:lineRule="exact"/>
        <w:ind w:firstLine="1920" w:firstLineChars="6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承诺单位（盖章）：</w:t>
      </w:r>
    </w:p>
    <w:p w14:paraId="55ED42A3">
      <w:pPr>
        <w:keepNext w:val="0"/>
        <w:keepLines w:val="0"/>
        <w:pageBreakBefore w:val="0"/>
        <w:widowControl w:val="0"/>
        <w:kinsoku/>
        <w:wordWrap/>
        <w:overflowPunct/>
        <w:topLinePunct w:val="0"/>
        <w:autoSpaceDE/>
        <w:autoSpaceDN/>
        <w:bidi w:val="0"/>
        <w:adjustRightInd/>
        <w:spacing w:line="580" w:lineRule="exact"/>
        <w:ind w:firstLine="1920" w:firstLineChars="6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法定代表人/授权代表人（签字）：</w:t>
      </w:r>
    </w:p>
    <w:p w14:paraId="4DC30556">
      <w:pPr>
        <w:keepNext w:val="0"/>
        <w:keepLines w:val="0"/>
        <w:pageBreakBefore w:val="0"/>
        <w:widowControl w:val="0"/>
        <w:kinsoku/>
        <w:wordWrap/>
        <w:overflowPunct/>
        <w:topLinePunct w:val="0"/>
        <w:autoSpaceDE/>
        <w:autoSpaceDN/>
        <w:bidi w:val="0"/>
        <w:adjustRightInd/>
        <w:spacing w:line="580" w:lineRule="exact"/>
        <w:ind w:firstLine="1920" w:firstLineChars="6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日期：       年     月     日</w:t>
      </w:r>
    </w:p>
    <w:p w14:paraId="35656F79">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p>
    <w:sectPr>
      <w:headerReference r:id="rId3" w:type="default"/>
      <w:footerReference r:id="rId4" w:type="default"/>
      <w:pgSz w:w="11906" w:h="16838"/>
      <w:pgMar w:top="1134" w:right="851" w:bottom="1134" w:left="851" w:header="851" w:footer="992" w:gutter="0"/>
      <w:pgNumType w:fmt="decimal"/>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方正小标宋简体">
    <w:altName w:val="黑体"/>
    <w:panose1 w:val="03000509000000000000"/>
    <w:charset w:val="86"/>
    <w:family w:val="auto"/>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KSOFE44F9426">
    <w:panose1 w:val="02010609060101010101"/>
    <w:charset w:val="86"/>
    <w:family w:val="auto"/>
    <w:pitch w:val="default"/>
    <w:sig w:usb0="00000001"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B43637">
    <w:pPr>
      <w:pStyle w:val="6"/>
      <w:jc w:val="both"/>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889A92">
                          <w:pPr>
                            <w:pStyle w:val="6"/>
                          </w:pPr>
                          <w:r>
                            <w:t xml:space="preserve">第 </w:t>
                          </w:r>
                          <w:r>
                            <w:fldChar w:fldCharType="begin"/>
                          </w:r>
                          <w:r>
                            <w:instrText xml:space="preserve"> PAGE  \* MERGEFORMAT </w:instrText>
                          </w:r>
                          <w:r>
                            <w:fldChar w:fldCharType="separate"/>
                          </w:r>
                          <w:r>
                            <w:t>- 1 -</w:t>
                          </w:r>
                          <w:r>
                            <w:fldChar w:fldCharType="end"/>
                          </w:r>
                          <w:r>
                            <w:t xml:space="preserve"> 页 共 </w:t>
                          </w:r>
                          <w:r>
                            <w:fldChar w:fldCharType="begin"/>
                          </w:r>
                          <w:r>
                            <w:instrText xml:space="preserve"> NUMPAGES  \* MERGEFORMAT </w:instrText>
                          </w:r>
                          <w:r>
                            <w:fldChar w:fldCharType="separate"/>
                          </w:r>
                          <w:r>
                            <w:t>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C889A92">
                    <w:pPr>
                      <w:pStyle w:val="6"/>
                    </w:pPr>
                    <w:r>
                      <w:t xml:space="preserve">第 </w:t>
                    </w:r>
                    <w:r>
                      <w:fldChar w:fldCharType="begin"/>
                    </w:r>
                    <w:r>
                      <w:instrText xml:space="preserve"> PAGE  \* MERGEFORMAT </w:instrText>
                    </w:r>
                    <w:r>
                      <w:fldChar w:fldCharType="separate"/>
                    </w:r>
                    <w:r>
                      <w:t>- 1 -</w:t>
                    </w:r>
                    <w:r>
                      <w:fldChar w:fldCharType="end"/>
                    </w:r>
                    <w:r>
                      <w:t xml:space="preserve"> 页 共 </w:t>
                    </w:r>
                    <w:r>
                      <w:fldChar w:fldCharType="begin"/>
                    </w:r>
                    <w:r>
                      <w:instrText xml:space="preserve"> NUMPAGES  \* MERGEFORMAT </w:instrText>
                    </w:r>
                    <w:r>
                      <w:fldChar w:fldCharType="separate"/>
                    </w:r>
                    <w:r>
                      <w:t>2</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ECA91D">
    <w:pPr>
      <w:pStyle w:val="7"/>
      <w:pBdr>
        <w:bottom w:val="none" w:color="auto" w:sz="0" w:space="1"/>
      </w:pBdr>
      <w:tabs>
        <w:tab w:val="clear" w:pos="4153"/>
      </w:tabs>
      <w:jc w:val="both"/>
      <w:rPr>
        <w:rFonts w:asciiTheme="majorEastAsia" w:hAnsiTheme="majorEastAsia" w:eastAsiaTheme="major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EA24612"/>
    <w:multiLevelType w:val="singleLevel"/>
    <w:tmpl w:val="CEA24612"/>
    <w:lvl w:ilvl="0" w:tentative="0">
      <w:start w:val="1"/>
      <w:numFmt w:val="decimal"/>
      <w:lvlText w:val="(%1)"/>
      <w:lvlJc w:val="left"/>
      <w:pPr>
        <w:ind w:left="425" w:hanging="425"/>
      </w:pPr>
      <w:rPr>
        <w:rFonts w:hint="default"/>
      </w:rPr>
    </w:lvl>
  </w:abstractNum>
  <w:abstractNum w:abstractNumId="1">
    <w:nsid w:val="F2F731C3"/>
    <w:multiLevelType w:val="singleLevel"/>
    <w:tmpl w:val="F2F731C3"/>
    <w:lvl w:ilvl="0" w:tentative="0">
      <w:start w:val="1"/>
      <w:numFmt w:val="chineseCounting"/>
      <w:pStyle w:val="2"/>
      <w:suff w:val="nothing"/>
      <w:lvlText w:val="%1、"/>
      <w:lvlJc w:val="left"/>
      <w:pPr>
        <w:ind w:left="0" w:firstLine="420"/>
      </w:pPr>
      <w:rPr>
        <w:rFonts w:hint="eastAsia"/>
      </w:rPr>
    </w:lvl>
  </w:abstractNum>
  <w:abstractNum w:abstractNumId="2">
    <w:nsid w:val="0DA5AD75"/>
    <w:multiLevelType w:val="singleLevel"/>
    <w:tmpl w:val="0DA5AD75"/>
    <w:lvl w:ilvl="0" w:tentative="0">
      <w:start w:val="1"/>
      <w:numFmt w:val="decimal"/>
      <w:suff w:val="nothing"/>
      <w:lvlText w:val="%1、"/>
      <w:lvlJc w:val="left"/>
    </w:lvl>
  </w:abstractNum>
  <w:abstractNum w:abstractNumId="3">
    <w:nsid w:val="7F5948C1"/>
    <w:multiLevelType w:val="multilevel"/>
    <w:tmpl w:val="7F5948C1"/>
    <w:lvl w:ilvl="0" w:tentative="0">
      <w:start w:val="1"/>
      <w:numFmt w:val="japaneseCounting"/>
      <w:lvlText w:val="%1、"/>
      <w:lvlJc w:val="left"/>
      <w:pPr>
        <w:ind w:left="480" w:hanging="48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21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I0YmRhMTNkZjkzNTc3MDUxZjQ4ZTViN2ExZmI1ZWEifQ=="/>
  </w:docVars>
  <w:rsids>
    <w:rsidRoot w:val="001D4B94"/>
    <w:rsid w:val="000072A7"/>
    <w:rsid w:val="000149E5"/>
    <w:rsid w:val="000211F0"/>
    <w:rsid w:val="0002528E"/>
    <w:rsid w:val="000342F0"/>
    <w:rsid w:val="00034784"/>
    <w:rsid w:val="00035367"/>
    <w:rsid w:val="00042802"/>
    <w:rsid w:val="0005584E"/>
    <w:rsid w:val="0006054B"/>
    <w:rsid w:val="00080DA5"/>
    <w:rsid w:val="00081956"/>
    <w:rsid w:val="00081E3C"/>
    <w:rsid w:val="00092C87"/>
    <w:rsid w:val="000956CD"/>
    <w:rsid w:val="000A71A5"/>
    <w:rsid w:val="000B4EFA"/>
    <w:rsid w:val="000B5761"/>
    <w:rsid w:val="000B74AF"/>
    <w:rsid w:val="000C2793"/>
    <w:rsid w:val="000C4752"/>
    <w:rsid w:val="000D49CB"/>
    <w:rsid w:val="000E47CD"/>
    <w:rsid w:val="000E59E3"/>
    <w:rsid w:val="00112815"/>
    <w:rsid w:val="00116A4E"/>
    <w:rsid w:val="001175C1"/>
    <w:rsid w:val="00125B04"/>
    <w:rsid w:val="00127D96"/>
    <w:rsid w:val="00132714"/>
    <w:rsid w:val="0013557C"/>
    <w:rsid w:val="00146023"/>
    <w:rsid w:val="001508FF"/>
    <w:rsid w:val="00153C27"/>
    <w:rsid w:val="00156C0C"/>
    <w:rsid w:val="00164A77"/>
    <w:rsid w:val="00171556"/>
    <w:rsid w:val="00173F9D"/>
    <w:rsid w:val="00194B8E"/>
    <w:rsid w:val="001B3490"/>
    <w:rsid w:val="001B5508"/>
    <w:rsid w:val="001C0552"/>
    <w:rsid w:val="001C0AF5"/>
    <w:rsid w:val="001C18B5"/>
    <w:rsid w:val="001C2AEB"/>
    <w:rsid w:val="001C76E0"/>
    <w:rsid w:val="001D02D3"/>
    <w:rsid w:val="001D0438"/>
    <w:rsid w:val="001D0931"/>
    <w:rsid w:val="001D229E"/>
    <w:rsid w:val="001D278C"/>
    <w:rsid w:val="001D28E1"/>
    <w:rsid w:val="001D3B39"/>
    <w:rsid w:val="001D4B94"/>
    <w:rsid w:val="001D6058"/>
    <w:rsid w:val="001E57EE"/>
    <w:rsid w:val="001F2FCA"/>
    <w:rsid w:val="001F3516"/>
    <w:rsid w:val="001F5824"/>
    <w:rsid w:val="002037EE"/>
    <w:rsid w:val="00211B03"/>
    <w:rsid w:val="00213835"/>
    <w:rsid w:val="00213D7F"/>
    <w:rsid w:val="0022603F"/>
    <w:rsid w:val="002268B5"/>
    <w:rsid w:val="00227B75"/>
    <w:rsid w:val="00233C90"/>
    <w:rsid w:val="0024783D"/>
    <w:rsid w:val="00257BE6"/>
    <w:rsid w:val="002635D0"/>
    <w:rsid w:val="00283774"/>
    <w:rsid w:val="002914DB"/>
    <w:rsid w:val="002923B9"/>
    <w:rsid w:val="00294246"/>
    <w:rsid w:val="002A1CFC"/>
    <w:rsid w:val="002A698D"/>
    <w:rsid w:val="002A6A6F"/>
    <w:rsid w:val="002A6C04"/>
    <w:rsid w:val="002C3414"/>
    <w:rsid w:val="002D697E"/>
    <w:rsid w:val="002E107B"/>
    <w:rsid w:val="002E7B47"/>
    <w:rsid w:val="002E7B51"/>
    <w:rsid w:val="002F0E46"/>
    <w:rsid w:val="002F2B92"/>
    <w:rsid w:val="002F486B"/>
    <w:rsid w:val="002F7637"/>
    <w:rsid w:val="002F7757"/>
    <w:rsid w:val="0030433F"/>
    <w:rsid w:val="00305728"/>
    <w:rsid w:val="0030690E"/>
    <w:rsid w:val="00323B82"/>
    <w:rsid w:val="00327138"/>
    <w:rsid w:val="003364B6"/>
    <w:rsid w:val="00337563"/>
    <w:rsid w:val="00341E4B"/>
    <w:rsid w:val="00344BA4"/>
    <w:rsid w:val="00345AEF"/>
    <w:rsid w:val="003666EB"/>
    <w:rsid w:val="003851FA"/>
    <w:rsid w:val="003A156E"/>
    <w:rsid w:val="003A261E"/>
    <w:rsid w:val="003A57DB"/>
    <w:rsid w:val="003B5474"/>
    <w:rsid w:val="003B5E46"/>
    <w:rsid w:val="003E0C90"/>
    <w:rsid w:val="003E2E82"/>
    <w:rsid w:val="003E5A9A"/>
    <w:rsid w:val="003F339D"/>
    <w:rsid w:val="0040342B"/>
    <w:rsid w:val="004069F4"/>
    <w:rsid w:val="00414A9E"/>
    <w:rsid w:val="00416833"/>
    <w:rsid w:val="00425239"/>
    <w:rsid w:val="0043121B"/>
    <w:rsid w:val="00431237"/>
    <w:rsid w:val="00444A85"/>
    <w:rsid w:val="00445A55"/>
    <w:rsid w:val="00466533"/>
    <w:rsid w:val="00471861"/>
    <w:rsid w:val="004751B2"/>
    <w:rsid w:val="00476F7E"/>
    <w:rsid w:val="00481CAF"/>
    <w:rsid w:val="00483472"/>
    <w:rsid w:val="00490421"/>
    <w:rsid w:val="00493AC6"/>
    <w:rsid w:val="00494AF5"/>
    <w:rsid w:val="004A526A"/>
    <w:rsid w:val="004B39FD"/>
    <w:rsid w:val="004C0673"/>
    <w:rsid w:val="004C71B9"/>
    <w:rsid w:val="004D254A"/>
    <w:rsid w:val="004D621A"/>
    <w:rsid w:val="004F3384"/>
    <w:rsid w:val="004F3568"/>
    <w:rsid w:val="004F54A1"/>
    <w:rsid w:val="004F7212"/>
    <w:rsid w:val="00506874"/>
    <w:rsid w:val="00517422"/>
    <w:rsid w:val="00517646"/>
    <w:rsid w:val="0052016E"/>
    <w:rsid w:val="005214D5"/>
    <w:rsid w:val="00521DCC"/>
    <w:rsid w:val="0053350C"/>
    <w:rsid w:val="00544F84"/>
    <w:rsid w:val="00551D31"/>
    <w:rsid w:val="00563BBD"/>
    <w:rsid w:val="00565118"/>
    <w:rsid w:val="005712C2"/>
    <w:rsid w:val="00576BAD"/>
    <w:rsid w:val="00577B97"/>
    <w:rsid w:val="0058478D"/>
    <w:rsid w:val="00586B06"/>
    <w:rsid w:val="00587C70"/>
    <w:rsid w:val="005970FD"/>
    <w:rsid w:val="005A2B67"/>
    <w:rsid w:val="005A3868"/>
    <w:rsid w:val="005B245D"/>
    <w:rsid w:val="005B2A35"/>
    <w:rsid w:val="005C52B1"/>
    <w:rsid w:val="005D2142"/>
    <w:rsid w:val="005D2DD4"/>
    <w:rsid w:val="005D5140"/>
    <w:rsid w:val="005D6497"/>
    <w:rsid w:val="005E2FD0"/>
    <w:rsid w:val="005E6B06"/>
    <w:rsid w:val="005E78CB"/>
    <w:rsid w:val="00603B3D"/>
    <w:rsid w:val="00606D5E"/>
    <w:rsid w:val="00610067"/>
    <w:rsid w:val="00612EB7"/>
    <w:rsid w:val="006153C2"/>
    <w:rsid w:val="00616289"/>
    <w:rsid w:val="00621C7F"/>
    <w:rsid w:val="00633260"/>
    <w:rsid w:val="006434C0"/>
    <w:rsid w:val="00650BFA"/>
    <w:rsid w:val="00656BE8"/>
    <w:rsid w:val="0065761F"/>
    <w:rsid w:val="0066103C"/>
    <w:rsid w:val="00671E95"/>
    <w:rsid w:val="00673B97"/>
    <w:rsid w:val="00687AFA"/>
    <w:rsid w:val="0069548F"/>
    <w:rsid w:val="00695778"/>
    <w:rsid w:val="00697B39"/>
    <w:rsid w:val="006A573A"/>
    <w:rsid w:val="006A7367"/>
    <w:rsid w:val="006C36FB"/>
    <w:rsid w:val="006C4E32"/>
    <w:rsid w:val="006C622C"/>
    <w:rsid w:val="006D27B6"/>
    <w:rsid w:val="006F0BC0"/>
    <w:rsid w:val="006F19A6"/>
    <w:rsid w:val="00700FB9"/>
    <w:rsid w:val="00702AB9"/>
    <w:rsid w:val="007043FB"/>
    <w:rsid w:val="0070558F"/>
    <w:rsid w:val="00710F5B"/>
    <w:rsid w:val="0071408D"/>
    <w:rsid w:val="00714411"/>
    <w:rsid w:val="00717766"/>
    <w:rsid w:val="00726C1A"/>
    <w:rsid w:val="00734284"/>
    <w:rsid w:val="00750E12"/>
    <w:rsid w:val="0075261A"/>
    <w:rsid w:val="007544AD"/>
    <w:rsid w:val="0075550E"/>
    <w:rsid w:val="00773678"/>
    <w:rsid w:val="0078144E"/>
    <w:rsid w:val="0078481E"/>
    <w:rsid w:val="0079026E"/>
    <w:rsid w:val="00790D48"/>
    <w:rsid w:val="0079553C"/>
    <w:rsid w:val="00795A08"/>
    <w:rsid w:val="007A0D01"/>
    <w:rsid w:val="007A2F4E"/>
    <w:rsid w:val="007C0325"/>
    <w:rsid w:val="007D0503"/>
    <w:rsid w:val="007D6700"/>
    <w:rsid w:val="007E2983"/>
    <w:rsid w:val="007F1181"/>
    <w:rsid w:val="007F1663"/>
    <w:rsid w:val="007F1B87"/>
    <w:rsid w:val="007F2B12"/>
    <w:rsid w:val="00801450"/>
    <w:rsid w:val="00804016"/>
    <w:rsid w:val="0081488D"/>
    <w:rsid w:val="008165A6"/>
    <w:rsid w:val="00816954"/>
    <w:rsid w:val="008278A4"/>
    <w:rsid w:val="00835AB3"/>
    <w:rsid w:val="008364E2"/>
    <w:rsid w:val="00846A72"/>
    <w:rsid w:val="008564F6"/>
    <w:rsid w:val="00860FBD"/>
    <w:rsid w:val="0086418B"/>
    <w:rsid w:val="00864FC1"/>
    <w:rsid w:val="008759E5"/>
    <w:rsid w:val="00894FFC"/>
    <w:rsid w:val="008A6345"/>
    <w:rsid w:val="008C3ECA"/>
    <w:rsid w:val="008C459A"/>
    <w:rsid w:val="008D5118"/>
    <w:rsid w:val="008D72FF"/>
    <w:rsid w:val="008E4BCA"/>
    <w:rsid w:val="008E68B2"/>
    <w:rsid w:val="008E7EA5"/>
    <w:rsid w:val="008F20C7"/>
    <w:rsid w:val="008F33FE"/>
    <w:rsid w:val="008F5250"/>
    <w:rsid w:val="008F683C"/>
    <w:rsid w:val="008F7E35"/>
    <w:rsid w:val="00902C1B"/>
    <w:rsid w:val="00906149"/>
    <w:rsid w:val="0090644A"/>
    <w:rsid w:val="0091181E"/>
    <w:rsid w:val="009238E9"/>
    <w:rsid w:val="00926A1A"/>
    <w:rsid w:val="00927B47"/>
    <w:rsid w:val="00934AD2"/>
    <w:rsid w:val="009350D1"/>
    <w:rsid w:val="0093774A"/>
    <w:rsid w:val="00941882"/>
    <w:rsid w:val="00946662"/>
    <w:rsid w:val="00953365"/>
    <w:rsid w:val="0095573C"/>
    <w:rsid w:val="009600B3"/>
    <w:rsid w:val="00970BB9"/>
    <w:rsid w:val="00972C0E"/>
    <w:rsid w:val="00981321"/>
    <w:rsid w:val="00983747"/>
    <w:rsid w:val="00994CDE"/>
    <w:rsid w:val="00997C03"/>
    <w:rsid w:val="009B46C1"/>
    <w:rsid w:val="009C487F"/>
    <w:rsid w:val="009C63B3"/>
    <w:rsid w:val="009C74C2"/>
    <w:rsid w:val="009D1AC3"/>
    <w:rsid w:val="009D5085"/>
    <w:rsid w:val="009E6DC7"/>
    <w:rsid w:val="009F0B61"/>
    <w:rsid w:val="009F260A"/>
    <w:rsid w:val="009F29F7"/>
    <w:rsid w:val="00A06DEC"/>
    <w:rsid w:val="00A10C8E"/>
    <w:rsid w:val="00A1690F"/>
    <w:rsid w:val="00A16E2B"/>
    <w:rsid w:val="00A23927"/>
    <w:rsid w:val="00A25144"/>
    <w:rsid w:val="00A26852"/>
    <w:rsid w:val="00A278D6"/>
    <w:rsid w:val="00A330C5"/>
    <w:rsid w:val="00A429BC"/>
    <w:rsid w:val="00A52B93"/>
    <w:rsid w:val="00A52E31"/>
    <w:rsid w:val="00A53F1D"/>
    <w:rsid w:val="00A61413"/>
    <w:rsid w:val="00A63AAB"/>
    <w:rsid w:val="00A66337"/>
    <w:rsid w:val="00A67345"/>
    <w:rsid w:val="00A70F18"/>
    <w:rsid w:val="00A72E6B"/>
    <w:rsid w:val="00A82D73"/>
    <w:rsid w:val="00A83DCA"/>
    <w:rsid w:val="00A969EA"/>
    <w:rsid w:val="00AB391F"/>
    <w:rsid w:val="00AB71F9"/>
    <w:rsid w:val="00AC3BA6"/>
    <w:rsid w:val="00AD0F45"/>
    <w:rsid w:val="00AD75EF"/>
    <w:rsid w:val="00AE0C0A"/>
    <w:rsid w:val="00AE1C35"/>
    <w:rsid w:val="00AE5A0C"/>
    <w:rsid w:val="00AE6B63"/>
    <w:rsid w:val="00AF4509"/>
    <w:rsid w:val="00B06342"/>
    <w:rsid w:val="00B13898"/>
    <w:rsid w:val="00B138AA"/>
    <w:rsid w:val="00B276B7"/>
    <w:rsid w:val="00B30C2C"/>
    <w:rsid w:val="00B32649"/>
    <w:rsid w:val="00B35714"/>
    <w:rsid w:val="00B45ADF"/>
    <w:rsid w:val="00B52056"/>
    <w:rsid w:val="00B53058"/>
    <w:rsid w:val="00B56535"/>
    <w:rsid w:val="00B64A90"/>
    <w:rsid w:val="00B74F49"/>
    <w:rsid w:val="00B81245"/>
    <w:rsid w:val="00B82912"/>
    <w:rsid w:val="00B85916"/>
    <w:rsid w:val="00B93C64"/>
    <w:rsid w:val="00B94EE9"/>
    <w:rsid w:val="00B9551B"/>
    <w:rsid w:val="00BA78BC"/>
    <w:rsid w:val="00BB0470"/>
    <w:rsid w:val="00BB399D"/>
    <w:rsid w:val="00BC6091"/>
    <w:rsid w:val="00BC67F6"/>
    <w:rsid w:val="00BC7055"/>
    <w:rsid w:val="00BC71CD"/>
    <w:rsid w:val="00BD06FE"/>
    <w:rsid w:val="00BD21EC"/>
    <w:rsid w:val="00BD4A41"/>
    <w:rsid w:val="00BD7C00"/>
    <w:rsid w:val="00BE3ECF"/>
    <w:rsid w:val="00BF1E33"/>
    <w:rsid w:val="00C028E0"/>
    <w:rsid w:val="00C04881"/>
    <w:rsid w:val="00C0536F"/>
    <w:rsid w:val="00C178A4"/>
    <w:rsid w:val="00C20E1A"/>
    <w:rsid w:val="00C21373"/>
    <w:rsid w:val="00C2601A"/>
    <w:rsid w:val="00C30923"/>
    <w:rsid w:val="00C348D8"/>
    <w:rsid w:val="00C46B92"/>
    <w:rsid w:val="00C5304A"/>
    <w:rsid w:val="00C5643F"/>
    <w:rsid w:val="00C7180E"/>
    <w:rsid w:val="00C93D3E"/>
    <w:rsid w:val="00CA06EC"/>
    <w:rsid w:val="00CA1038"/>
    <w:rsid w:val="00CB414D"/>
    <w:rsid w:val="00CC2336"/>
    <w:rsid w:val="00CD180C"/>
    <w:rsid w:val="00CD550F"/>
    <w:rsid w:val="00CE044B"/>
    <w:rsid w:val="00CE1554"/>
    <w:rsid w:val="00CE6669"/>
    <w:rsid w:val="00CF1FF8"/>
    <w:rsid w:val="00CF5191"/>
    <w:rsid w:val="00CF6D10"/>
    <w:rsid w:val="00CF79AA"/>
    <w:rsid w:val="00D129F3"/>
    <w:rsid w:val="00D12EA2"/>
    <w:rsid w:val="00D1404A"/>
    <w:rsid w:val="00D2101D"/>
    <w:rsid w:val="00D31017"/>
    <w:rsid w:val="00D41096"/>
    <w:rsid w:val="00D42C92"/>
    <w:rsid w:val="00D45B1A"/>
    <w:rsid w:val="00D47FDF"/>
    <w:rsid w:val="00D505D2"/>
    <w:rsid w:val="00D5484B"/>
    <w:rsid w:val="00D55D68"/>
    <w:rsid w:val="00D6331C"/>
    <w:rsid w:val="00D74121"/>
    <w:rsid w:val="00D85588"/>
    <w:rsid w:val="00D8630F"/>
    <w:rsid w:val="00DA2EE1"/>
    <w:rsid w:val="00DA42B2"/>
    <w:rsid w:val="00DC4EA9"/>
    <w:rsid w:val="00DC4F3F"/>
    <w:rsid w:val="00DC6202"/>
    <w:rsid w:val="00DD0CA4"/>
    <w:rsid w:val="00DD24F9"/>
    <w:rsid w:val="00DD58DA"/>
    <w:rsid w:val="00DE79C5"/>
    <w:rsid w:val="00DF08A1"/>
    <w:rsid w:val="00E13E61"/>
    <w:rsid w:val="00E66418"/>
    <w:rsid w:val="00E7723D"/>
    <w:rsid w:val="00E87A3C"/>
    <w:rsid w:val="00EA17C5"/>
    <w:rsid w:val="00EB0024"/>
    <w:rsid w:val="00EC7393"/>
    <w:rsid w:val="00ED0972"/>
    <w:rsid w:val="00ED17F2"/>
    <w:rsid w:val="00ED2188"/>
    <w:rsid w:val="00ED4611"/>
    <w:rsid w:val="00ED7E66"/>
    <w:rsid w:val="00EE3712"/>
    <w:rsid w:val="00EF1B7B"/>
    <w:rsid w:val="00EF6F7B"/>
    <w:rsid w:val="00F062BA"/>
    <w:rsid w:val="00F11AD9"/>
    <w:rsid w:val="00F1313D"/>
    <w:rsid w:val="00F25973"/>
    <w:rsid w:val="00F32221"/>
    <w:rsid w:val="00F37A0E"/>
    <w:rsid w:val="00F40388"/>
    <w:rsid w:val="00F40C55"/>
    <w:rsid w:val="00F500DF"/>
    <w:rsid w:val="00F53EAF"/>
    <w:rsid w:val="00F66594"/>
    <w:rsid w:val="00F6747F"/>
    <w:rsid w:val="00F6753D"/>
    <w:rsid w:val="00F916B2"/>
    <w:rsid w:val="00FA1D6A"/>
    <w:rsid w:val="00FA24F2"/>
    <w:rsid w:val="00FB752E"/>
    <w:rsid w:val="00FC0422"/>
    <w:rsid w:val="00FC08E6"/>
    <w:rsid w:val="00FC191D"/>
    <w:rsid w:val="00FC743A"/>
    <w:rsid w:val="00FD4E6E"/>
    <w:rsid w:val="00FD6278"/>
    <w:rsid w:val="00FF00CA"/>
    <w:rsid w:val="00FF501D"/>
    <w:rsid w:val="00FF532C"/>
    <w:rsid w:val="010D040C"/>
    <w:rsid w:val="01346431"/>
    <w:rsid w:val="014D0236"/>
    <w:rsid w:val="014D428B"/>
    <w:rsid w:val="01AB7E9F"/>
    <w:rsid w:val="023C6A25"/>
    <w:rsid w:val="032820B0"/>
    <w:rsid w:val="036A2DA6"/>
    <w:rsid w:val="036E40A4"/>
    <w:rsid w:val="03DE44D5"/>
    <w:rsid w:val="04184A42"/>
    <w:rsid w:val="041F64DD"/>
    <w:rsid w:val="04B72AFD"/>
    <w:rsid w:val="04E01080"/>
    <w:rsid w:val="04FD3892"/>
    <w:rsid w:val="06EB12F4"/>
    <w:rsid w:val="07F04BDA"/>
    <w:rsid w:val="086821BB"/>
    <w:rsid w:val="08695AC1"/>
    <w:rsid w:val="08E9737B"/>
    <w:rsid w:val="09005079"/>
    <w:rsid w:val="091C3642"/>
    <w:rsid w:val="096170E6"/>
    <w:rsid w:val="098E704E"/>
    <w:rsid w:val="09D07E47"/>
    <w:rsid w:val="09EE0FF8"/>
    <w:rsid w:val="0A1C6608"/>
    <w:rsid w:val="0A92185A"/>
    <w:rsid w:val="0AC04887"/>
    <w:rsid w:val="0B815245"/>
    <w:rsid w:val="0BB31402"/>
    <w:rsid w:val="0BD64C51"/>
    <w:rsid w:val="0BFD4510"/>
    <w:rsid w:val="0C195D3B"/>
    <w:rsid w:val="0C253232"/>
    <w:rsid w:val="0C3D28FD"/>
    <w:rsid w:val="0C424183"/>
    <w:rsid w:val="0CBF16D7"/>
    <w:rsid w:val="0D037D85"/>
    <w:rsid w:val="0D3D4CA7"/>
    <w:rsid w:val="0D720E80"/>
    <w:rsid w:val="0D794FDC"/>
    <w:rsid w:val="0DEC51D6"/>
    <w:rsid w:val="0ECC6B14"/>
    <w:rsid w:val="0F374590"/>
    <w:rsid w:val="0F6E7B57"/>
    <w:rsid w:val="0F952FB2"/>
    <w:rsid w:val="0FEC271B"/>
    <w:rsid w:val="0FF34875"/>
    <w:rsid w:val="101E3381"/>
    <w:rsid w:val="109D7AEC"/>
    <w:rsid w:val="11064A6A"/>
    <w:rsid w:val="11A25AC2"/>
    <w:rsid w:val="1222415C"/>
    <w:rsid w:val="123242DD"/>
    <w:rsid w:val="12A47F20"/>
    <w:rsid w:val="12EF3B6B"/>
    <w:rsid w:val="12FA2AF4"/>
    <w:rsid w:val="13386F35"/>
    <w:rsid w:val="137A7C50"/>
    <w:rsid w:val="13B92B1A"/>
    <w:rsid w:val="14282A6B"/>
    <w:rsid w:val="142D37F3"/>
    <w:rsid w:val="147B18A5"/>
    <w:rsid w:val="14854F63"/>
    <w:rsid w:val="14953E8A"/>
    <w:rsid w:val="14C74363"/>
    <w:rsid w:val="15104927"/>
    <w:rsid w:val="154C2564"/>
    <w:rsid w:val="154C31D4"/>
    <w:rsid w:val="163852C8"/>
    <w:rsid w:val="16614D6C"/>
    <w:rsid w:val="166C5F02"/>
    <w:rsid w:val="167D1421"/>
    <w:rsid w:val="167F721A"/>
    <w:rsid w:val="173832DC"/>
    <w:rsid w:val="173A7039"/>
    <w:rsid w:val="178D7610"/>
    <w:rsid w:val="18887471"/>
    <w:rsid w:val="18B05C4F"/>
    <w:rsid w:val="18FD399C"/>
    <w:rsid w:val="18FE1EF8"/>
    <w:rsid w:val="1917789E"/>
    <w:rsid w:val="198F2423"/>
    <w:rsid w:val="19AA2F2B"/>
    <w:rsid w:val="19E536C0"/>
    <w:rsid w:val="1A0C2D68"/>
    <w:rsid w:val="1A8962FD"/>
    <w:rsid w:val="1AE327AE"/>
    <w:rsid w:val="1C106089"/>
    <w:rsid w:val="1CF163E8"/>
    <w:rsid w:val="1D9E6999"/>
    <w:rsid w:val="1DFE42D4"/>
    <w:rsid w:val="1E094D89"/>
    <w:rsid w:val="1E1B780E"/>
    <w:rsid w:val="1F4C30E6"/>
    <w:rsid w:val="1F923DD0"/>
    <w:rsid w:val="1F943701"/>
    <w:rsid w:val="205846A5"/>
    <w:rsid w:val="20C431D9"/>
    <w:rsid w:val="21272036"/>
    <w:rsid w:val="21A054A2"/>
    <w:rsid w:val="21BF1639"/>
    <w:rsid w:val="21DC4CF7"/>
    <w:rsid w:val="22044C0F"/>
    <w:rsid w:val="227A3997"/>
    <w:rsid w:val="228C7397"/>
    <w:rsid w:val="22AA67C2"/>
    <w:rsid w:val="235928BF"/>
    <w:rsid w:val="238F217A"/>
    <w:rsid w:val="23B02631"/>
    <w:rsid w:val="23CB7A6C"/>
    <w:rsid w:val="23EC419F"/>
    <w:rsid w:val="240772AA"/>
    <w:rsid w:val="240C7746"/>
    <w:rsid w:val="2419690F"/>
    <w:rsid w:val="244B5206"/>
    <w:rsid w:val="24893659"/>
    <w:rsid w:val="24AE16C8"/>
    <w:rsid w:val="24B7288E"/>
    <w:rsid w:val="24BC2AB5"/>
    <w:rsid w:val="25307422"/>
    <w:rsid w:val="25E450A1"/>
    <w:rsid w:val="25F63673"/>
    <w:rsid w:val="260406C6"/>
    <w:rsid w:val="261008BA"/>
    <w:rsid w:val="26F17694"/>
    <w:rsid w:val="274C0775"/>
    <w:rsid w:val="277C796F"/>
    <w:rsid w:val="277F2C31"/>
    <w:rsid w:val="29707C10"/>
    <w:rsid w:val="29AD31CE"/>
    <w:rsid w:val="29B93AFD"/>
    <w:rsid w:val="2A877EEB"/>
    <w:rsid w:val="2ABB4B3B"/>
    <w:rsid w:val="2AC3313E"/>
    <w:rsid w:val="2B0D2FBB"/>
    <w:rsid w:val="2BD82B4B"/>
    <w:rsid w:val="2BFB2D9E"/>
    <w:rsid w:val="2C352271"/>
    <w:rsid w:val="2C866EA9"/>
    <w:rsid w:val="2CB52726"/>
    <w:rsid w:val="2CED38FA"/>
    <w:rsid w:val="2D0C698D"/>
    <w:rsid w:val="2D1B0AE1"/>
    <w:rsid w:val="2D253A5A"/>
    <w:rsid w:val="2DC43A95"/>
    <w:rsid w:val="2ECA0392"/>
    <w:rsid w:val="2ED04ADD"/>
    <w:rsid w:val="2F5B6085"/>
    <w:rsid w:val="2F846EB6"/>
    <w:rsid w:val="2FAD2601"/>
    <w:rsid w:val="302E701C"/>
    <w:rsid w:val="30705C59"/>
    <w:rsid w:val="315275DB"/>
    <w:rsid w:val="31CD1C87"/>
    <w:rsid w:val="31D91E8E"/>
    <w:rsid w:val="31F824A8"/>
    <w:rsid w:val="32A22F3B"/>
    <w:rsid w:val="33513599"/>
    <w:rsid w:val="336E037A"/>
    <w:rsid w:val="337D32A8"/>
    <w:rsid w:val="33F90606"/>
    <w:rsid w:val="34A97AA1"/>
    <w:rsid w:val="34F17969"/>
    <w:rsid w:val="35312C27"/>
    <w:rsid w:val="353233C7"/>
    <w:rsid w:val="3547435C"/>
    <w:rsid w:val="35D75C92"/>
    <w:rsid w:val="35E14113"/>
    <w:rsid w:val="36400E11"/>
    <w:rsid w:val="368E4B8F"/>
    <w:rsid w:val="37F12E5F"/>
    <w:rsid w:val="389D4298"/>
    <w:rsid w:val="392A4327"/>
    <w:rsid w:val="397415A9"/>
    <w:rsid w:val="398F635B"/>
    <w:rsid w:val="39CC53E3"/>
    <w:rsid w:val="39CC7B3D"/>
    <w:rsid w:val="3A171BC5"/>
    <w:rsid w:val="3A382656"/>
    <w:rsid w:val="3AE7693F"/>
    <w:rsid w:val="3B8231B9"/>
    <w:rsid w:val="3BFF4A5F"/>
    <w:rsid w:val="3C912D8F"/>
    <w:rsid w:val="3CD33517"/>
    <w:rsid w:val="3E073F57"/>
    <w:rsid w:val="3E2D0FE9"/>
    <w:rsid w:val="3E717D82"/>
    <w:rsid w:val="3E814288"/>
    <w:rsid w:val="3EF34326"/>
    <w:rsid w:val="3F0563AA"/>
    <w:rsid w:val="3FCE2E0A"/>
    <w:rsid w:val="40043079"/>
    <w:rsid w:val="4053410F"/>
    <w:rsid w:val="41B56627"/>
    <w:rsid w:val="42006DA9"/>
    <w:rsid w:val="43127E2B"/>
    <w:rsid w:val="431C567C"/>
    <w:rsid w:val="43D229DC"/>
    <w:rsid w:val="441F239D"/>
    <w:rsid w:val="44247311"/>
    <w:rsid w:val="442D38E9"/>
    <w:rsid w:val="449B1433"/>
    <w:rsid w:val="44D808D4"/>
    <w:rsid w:val="44D84EEA"/>
    <w:rsid w:val="44E01707"/>
    <w:rsid w:val="454F7AC8"/>
    <w:rsid w:val="45603F2B"/>
    <w:rsid w:val="46527414"/>
    <w:rsid w:val="466F197D"/>
    <w:rsid w:val="46C92CE1"/>
    <w:rsid w:val="4713692A"/>
    <w:rsid w:val="47F950CF"/>
    <w:rsid w:val="480D754C"/>
    <w:rsid w:val="48436119"/>
    <w:rsid w:val="48CE5F92"/>
    <w:rsid w:val="49444EEC"/>
    <w:rsid w:val="49567F85"/>
    <w:rsid w:val="49A31298"/>
    <w:rsid w:val="49B7206D"/>
    <w:rsid w:val="49E07403"/>
    <w:rsid w:val="49EB4BF0"/>
    <w:rsid w:val="4AAA465E"/>
    <w:rsid w:val="4B092E71"/>
    <w:rsid w:val="4B3100F8"/>
    <w:rsid w:val="4BE30AA3"/>
    <w:rsid w:val="4C232A3B"/>
    <w:rsid w:val="4DF06D15"/>
    <w:rsid w:val="4E21067F"/>
    <w:rsid w:val="4F2C07DE"/>
    <w:rsid w:val="4F3A33E1"/>
    <w:rsid w:val="4F98252E"/>
    <w:rsid w:val="50427EC3"/>
    <w:rsid w:val="50B430DA"/>
    <w:rsid w:val="50CB6249"/>
    <w:rsid w:val="514C5EF9"/>
    <w:rsid w:val="51502BF3"/>
    <w:rsid w:val="51E01E85"/>
    <w:rsid w:val="521C0715"/>
    <w:rsid w:val="52766820"/>
    <w:rsid w:val="5277564A"/>
    <w:rsid w:val="531660AF"/>
    <w:rsid w:val="534F28CA"/>
    <w:rsid w:val="53B83C6D"/>
    <w:rsid w:val="53DC2ED2"/>
    <w:rsid w:val="543A3EA5"/>
    <w:rsid w:val="5475359D"/>
    <w:rsid w:val="54876396"/>
    <w:rsid w:val="54A026FA"/>
    <w:rsid w:val="54F62904"/>
    <w:rsid w:val="557C520F"/>
    <w:rsid w:val="55C027DF"/>
    <w:rsid w:val="55C725B1"/>
    <w:rsid w:val="56272082"/>
    <w:rsid w:val="562B09F3"/>
    <w:rsid w:val="563C2905"/>
    <w:rsid w:val="57051E49"/>
    <w:rsid w:val="57055707"/>
    <w:rsid w:val="57567C5A"/>
    <w:rsid w:val="579D7A38"/>
    <w:rsid w:val="5811456D"/>
    <w:rsid w:val="58763613"/>
    <w:rsid w:val="588566BF"/>
    <w:rsid w:val="58A7356F"/>
    <w:rsid w:val="58CF2D1F"/>
    <w:rsid w:val="594C7C37"/>
    <w:rsid w:val="59693AE8"/>
    <w:rsid w:val="59E36FAA"/>
    <w:rsid w:val="59FE7A4C"/>
    <w:rsid w:val="5A0F2B69"/>
    <w:rsid w:val="5A3D2E70"/>
    <w:rsid w:val="5ABF4FEF"/>
    <w:rsid w:val="5AC46702"/>
    <w:rsid w:val="5AD76E5E"/>
    <w:rsid w:val="5B4C7989"/>
    <w:rsid w:val="5C8A46AF"/>
    <w:rsid w:val="5CA0465F"/>
    <w:rsid w:val="5CD61B7B"/>
    <w:rsid w:val="5D1C07C7"/>
    <w:rsid w:val="5D56225A"/>
    <w:rsid w:val="5D85297E"/>
    <w:rsid w:val="5DD97ED8"/>
    <w:rsid w:val="5DDC4AE4"/>
    <w:rsid w:val="5DED7975"/>
    <w:rsid w:val="5E225761"/>
    <w:rsid w:val="5FE17D4A"/>
    <w:rsid w:val="60502BF3"/>
    <w:rsid w:val="60952D51"/>
    <w:rsid w:val="60A41C39"/>
    <w:rsid w:val="60D4674B"/>
    <w:rsid w:val="61210847"/>
    <w:rsid w:val="614C2579"/>
    <w:rsid w:val="614F3980"/>
    <w:rsid w:val="61532759"/>
    <w:rsid w:val="618D0AC1"/>
    <w:rsid w:val="621C4576"/>
    <w:rsid w:val="621F015D"/>
    <w:rsid w:val="625F3BFA"/>
    <w:rsid w:val="62996CEF"/>
    <w:rsid w:val="6303441A"/>
    <w:rsid w:val="632E42ED"/>
    <w:rsid w:val="638E201F"/>
    <w:rsid w:val="63C23F9D"/>
    <w:rsid w:val="63D93F15"/>
    <w:rsid w:val="63DB53E1"/>
    <w:rsid w:val="64345A7C"/>
    <w:rsid w:val="645E07C1"/>
    <w:rsid w:val="64AF0D38"/>
    <w:rsid w:val="656A42A8"/>
    <w:rsid w:val="65D44FCC"/>
    <w:rsid w:val="664F463D"/>
    <w:rsid w:val="66AF5FB0"/>
    <w:rsid w:val="66DF1291"/>
    <w:rsid w:val="679F11B3"/>
    <w:rsid w:val="680E47E2"/>
    <w:rsid w:val="69987648"/>
    <w:rsid w:val="69D071DB"/>
    <w:rsid w:val="6A092A22"/>
    <w:rsid w:val="6A305D31"/>
    <w:rsid w:val="6A5E062B"/>
    <w:rsid w:val="6A6D6B33"/>
    <w:rsid w:val="6A9F382F"/>
    <w:rsid w:val="6B645AF6"/>
    <w:rsid w:val="6B881251"/>
    <w:rsid w:val="6BA2161F"/>
    <w:rsid w:val="6BAF6357"/>
    <w:rsid w:val="6BCB68C4"/>
    <w:rsid w:val="6BE26E4C"/>
    <w:rsid w:val="6BE741CA"/>
    <w:rsid w:val="6BE74F5B"/>
    <w:rsid w:val="6BF234BE"/>
    <w:rsid w:val="6C49213F"/>
    <w:rsid w:val="6C4D363C"/>
    <w:rsid w:val="6C635D67"/>
    <w:rsid w:val="6CA473A4"/>
    <w:rsid w:val="6D1D46DA"/>
    <w:rsid w:val="6D5B5434"/>
    <w:rsid w:val="6D66497E"/>
    <w:rsid w:val="6D76450F"/>
    <w:rsid w:val="6DA16DE6"/>
    <w:rsid w:val="6DB80CD6"/>
    <w:rsid w:val="6E320E92"/>
    <w:rsid w:val="6E687D81"/>
    <w:rsid w:val="6E8015BE"/>
    <w:rsid w:val="6E8219F4"/>
    <w:rsid w:val="6F546E03"/>
    <w:rsid w:val="6FC43175"/>
    <w:rsid w:val="6FE25B12"/>
    <w:rsid w:val="70151EC5"/>
    <w:rsid w:val="710B5002"/>
    <w:rsid w:val="7110283A"/>
    <w:rsid w:val="716C06B2"/>
    <w:rsid w:val="724A0539"/>
    <w:rsid w:val="72BD408D"/>
    <w:rsid w:val="73003C04"/>
    <w:rsid w:val="737D7F34"/>
    <w:rsid w:val="73A47E78"/>
    <w:rsid w:val="73CD0DF5"/>
    <w:rsid w:val="74041E6F"/>
    <w:rsid w:val="75815424"/>
    <w:rsid w:val="75FC7915"/>
    <w:rsid w:val="76002FA2"/>
    <w:rsid w:val="76260BD7"/>
    <w:rsid w:val="768C01D5"/>
    <w:rsid w:val="76BD026A"/>
    <w:rsid w:val="76FA0196"/>
    <w:rsid w:val="77D47E4A"/>
    <w:rsid w:val="78311EB4"/>
    <w:rsid w:val="78CC1D13"/>
    <w:rsid w:val="78E92660"/>
    <w:rsid w:val="79877D9D"/>
    <w:rsid w:val="79AC750A"/>
    <w:rsid w:val="79D007D7"/>
    <w:rsid w:val="79D944E0"/>
    <w:rsid w:val="7A6417CE"/>
    <w:rsid w:val="7ADF746F"/>
    <w:rsid w:val="7AE1262E"/>
    <w:rsid w:val="7AF0315D"/>
    <w:rsid w:val="7B10042A"/>
    <w:rsid w:val="7B1B2057"/>
    <w:rsid w:val="7B2E4E05"/>
    <w:rsid w:val="7BA44B7D"/>
    <w:rsid w:val="7BF228C4"/>
    <w:rsid w:val="7C31692C"/>
    <w:rsid w:val="7CCA34B0"/>
    <w:rsid w:val="7D570ACB"/>
    <w:rsid w:val="7EAE4D5B"/>
    <w:rsid w:val="7ECD2B7A"/>
    <w:rsid w:val="7EEE51CB"/>
    <w:rsid w:val="7F8D7B1A"/>
    <w:rsid w:val="7FE7725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qFormat/>
    <w:uiPriority w:val="0"/>
    <w:pPr>
      <w:numPr>
        <w:ilvl w:val="0"/>
        <w:numId w:val="1"/>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character" w:default="1" w:styleId="11">
    <w:name w:val="Default Paragraph Font"/>
    <w:autoRedefine/>
    <w:semiHidden/>
    <w:unhideWhenUsed/>
    <w:qFormat/>
    <w:uiPriority w:val="1"/>
  </w:style>
  <w:style w:type="table" w:default="1" w:styleId="9">
    <w:name w:val="Normal Table"/>
    <w:autoRedefine/>
    <w:semiHidden/>
    <w:unhideWhenUsed/>
    <w:qFormat/>
    <w:uiPriority w:val="99"/>
    <w:tblPr>
      <w:tblCellMar>
        <w:top w:w="0" w:type="dxa"/>
        <w:left w:w="108" w:type="dxa"/>
        <w:bottom w:w="0" w:type="dxa"/>
        <w:right w:w="108" w:type="dxa"/>
      </w:tblCellMar>
    </w:tblPr>
  </w:style>
  <w:style w:type="paragraph" w:styleId="3">
    <w:name w:val="annotation text"/>
    <w:basedOn w:val="1"/>
    <w:semiHidden/>
    <w:unhideWhenUsed/>
    <w:qFormat/>
    <w:uiPriority w:val="99"/>
    <w:pPr>
      <w:jc w:val="left"/>
    </w:pPr>
  </w:style>
  <w:style w:type="paragraph" w:styleId="4">
    <w:name w:val="Body Text"/>
    <w:basedOn w:val="1"/>
    <w:next w:val="1"/>
    <w:qFormat/>
    <w:uiPriority w:val="0"/>
    <w:pPr>
      <w:spacing w:after="120"/>
    </w:pPr>
  </w:style>
  <w:style w:type="paragraph" w:styleId="5">
    <w:name w:val="Balloon Text"/>
    <w:basedOn w:val="1"/>
    <w:link w:val="16"/>
    <w:autoRedefine/>
    <w:semiHidden/>
    <w:unhideWhenUsed/>
    <w:qFormat/>
    <w:uiPriority w:val="99"/>
    <w:rPr>
      <w:sz w:val="18"/>
      <w:szCs w:val="18"/>
    </w:rPr>
  </w:style>
  <w:style w:type="paragraph" w:styleId="6">
    <w:name w:val="footer"/>
    <w:basedOn w:val="1"/>
    <w:link w:val="15"/>
    <w:autoRedefine/>
    <w:unhideWhenUsed/>
    <w:qFormat/>
    <w:uiPriority w:val="99"/>
    <w:pPr>
      <w:tabs>
        <w:tab w:val="center" w:pos="4153"/>
        <w:tab w:val="right" w:pos="8306"/>
      </w:tabs>
      <w:snapToGrid w:val="0"/>
      <w:jc w:val="left"/>
    </w:pPr>
    <w:rPr>
      <w:sz w:val="18"/>
      <w:szCs w:val="18"/>
    </w:rPr>
  </w:style>
  <w:style w:type="paragraph" w:styleId="7">
    <w:name w:val="header"/>
    <w:basedOn w:val="1"/>
    <w:link w:val="14"/>
    <w:autoRedefine/>
    <w:unhideWhenUsed/>
    <w:qFormat/>
    <w:uiPriority w:val="0"/>
    <w:pPr>
      <w:pBdr>
        <w:bottom w:val="single" w:color="auto" w:sz="6" w:space="1"/>
      </w:pBdr>
      <w:tabs>
        <w:tab w:val="center" w:pos="4153"/>
        <w:tab w:val="right" w:pos="8306"/>
      </w:tabs>
      <w:snapToGrid w:val="0"/>
      <w:jc w:val="center"/>
    </w:pPr>
    <w:rPr>
      <w:sz w:val="18"/>
      <w:szCs w:val="18"/>
    </w:rPr>
  </w:style>
  <w:style w:type="paragraph" w:styleId="8">
    <w:name w:val="Normal (Web)"/>
    <w:basedOn w:val="1"/>
    <w:autoRedefine/>
    <w:semiHidden/>
    <w:unhideWhenUsed/>
    <w:qFormat/>
    <w:uiPriority w:val="99"/>
    <w:pPr>
      <w:spacing w:before="0" w:beforeAutospacing="1" w:after="0" w:afterAutospacing="1"/>
      <w:ind w:left="0" w:right="0"/>
      <w:jc w:val="left"/>
    </w:pPr>
    <w:rPr>
      <w:kern w:val="0"/>
      <w:sz w:val="24"/>
      <w:lang w:val="en-US" w:eastAsia="zh-CN" w:bidi="ar"/>
    </w:rPr>
  </w:style>
  <w:style w:type="table" w:styleId="10">
    <w:name w:val="Table Grid"/>
    <w:basedOn w:val="9"/>
    <w:autoRedefine/>
    <w:qFormat/>
    <w:uiPriority w:val="3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12">
    <w:name w:val="Strong"/>
    <w:basedOn w:val="11"/>
    <w:qFormat/>
    <w:uiPriority w:val="0"/>
    <w:rPr>
      <w:b/>
    </w:rPr>
  </w:style>
  <w:style w:type="character" w:styleId="13">
    <w:name w:val="Hyperlink"/>
    <w:basedOn w:val="11"/>
    <w:autoRedefine/>
    <w:unhideWhenUsed/>
    <w:qFormat/>
    <w:uiPriority w:val="99"/>
    <w:rPr>
      <w:color w:val="0000FF"/>
      <w:u w:val="single"/>
    </w:rPr>
  </w:style>
  <w:style w:type="character" w:customStyle="1" w:styleId="14">
    <w:name w:val="Header Char"/>
    <w:basedOn w:val="11"/>
    <w:link w:val="7"/>
    <w:autoRedefine/>
    <w:qFormat/>
    <w:uiPriority w:val="99"/>
    <w:rPr>
      <w:sz w:val="18"/>
      <w:szCs w:val="18"/>
    </w:rPr>
  </w:style>
  <w:style w:type="character" w:customStyle="1" w:styleId="15">
    <w:name w:val="Footer Char"/>
    <w:basedOn w:val="11"/>
    <w:link w:val="6"/>
    <w:autoRedefine/>
    <w:qFormat/>
    <w:uiPriority w:val="99"/>
    <w:rPr>
      <w:sz w:val="18"/>
      <w:szCs w:val="18"/>
    </w:rPr>
  </w:style>
  <w:style w:type="character" w:customStyle="1" w:styleId="16">
    <w:name w:val="Balloon Text Char"/>
    <w:basedOn w:val="11"/>
    <w:link w:val="5"/>
    <w:autoRedefine/>
    <w:semiHidden/>
    <w:qFormat/>
    <w:uiPriority w:val="99"/>
    <w:rPr>
      <w:sz w:val="18"/>
      <w:szCs w:val="18"/>
    </w:rPr>
  </w:style>
  <w:style w:type="character" w:customStyle="1" w:styleId="17">
    <w:name w:val="未处理的提及1"/>
    <w:basedOn w:val="11"/>
    <w:autoRedefine/>
    <w:semiHidden/>
    <w:unhideWhenUsed/>
    <w:qFormat/>
    <w:uiPriority w:val="99"/>
    <w:rPr>
      <w:color w:val="605E5C"/>
      <w:shd w:val="clear" w:color="auto" w:fill="E1DFDD"/>
    </w:rPr>
  </w:style>
  <w:style w:type="paragraph" w:styleId="18">
    <w:name w:val="List Paragraph"/>
    <w:basedOn w:val="1"/>
    <w:autoRedefine/>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7DD25C9-3768-CF4F-AD2D-3B6A95B598A7}">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4</Pages>
  <Words>1331</Words>
  <Characters>1392</Characters>
  <Lines>9</Lines>
  <Paragraphs>2</Paragraphs>
  <TotalTime>0</TotalTime>
  <ScaleCrop>false</ScaleCrop>
  <LinksUpToDate>false</LinksUpToDate>
  <CharactersWithSpaces>1502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2020-04-21T02:03:00Z</dcterms:created>
  <dc:creator>用户</dc:creator>
  <cp:lastModifiedBy>Administrator</cp:lastModifiedBy>
  <cp:lastPrinted>2019-05-16T02:22:00Z</cp:lastPrinted>
  <dcterms:modified xsi:type="dcterms:W3CDTF">2026-09-22T06:32:34Z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216EA9D8CFA44F7B8073D268718284E5_13</vt:lpwstr>
  </property>
  <property fmtid="{D5CDD505-2E9C-101B-9397-08002B2CF9AE}" pid="4" name="KSOTemplateDocerSaveRecord">
    <vt:lpwstr>eyJoZGlkIjoiMDkzMTllOGExYjc5NThhYzY4OWQ5ZGYwOGI3MzU1NTgiLCJ1c2VySWQiOiI2NDE5ODgzNDAifQ==</vt:lpwstr>
  </property>
</Properties>
</file>