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四川省人民医院4种微小核糖核酸（microRNA）检测试剂盒（PCR-荧光探针法）采购项目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bookmarkStart w:id="94" w:name="_GoBack"/>
      <w:bookmarkEnd w:id="94"/>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20358"/>
      <w:bookmarkStart w:id="2" w:name="_Toc471310326"/>
      <w:bookmarkStart w:id="3" w:name="_Toc3240"/>
      <w:bookmarkStart w:id="4" w:name="_Toc62832406"/>
      <w:bookmarkStart w:id="5" w:name="_Toc1907"/>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9"/>
        <w:gridCol w:w="1914"/>
        <w:gridCol w:w="7372"/>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四川省人民医院4种微小核糖核酸（microRNA）检测试剂盒（PCR-荧光探针法）采购项目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CGZX-YXZ20260733</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w:t>
            </w:r>
            <w:r>
              <w:rPr>
                <w:rFonts w:hint="eastAsia" w:ascii="Times New Roman" w:hAnsi="Times New Roman" w:eastAsia="仿宋" w:cs="Times New Roman"/>
                <w:sz w:val="22"/>
                <w:lang w:eastAsia="zh-CN"/>
              </w:rPr>
              <w:t>采购</w:t>
            </w:r>
            <w:r>
              <w:rPr>
                <w:rFonts w:ascii="Times New Roman" w:hAnsi="Times New Roman" w:eastAsia="仿宋" w:cs="Times New Roman"/>
                <w:sz w:val="22"/>
              </w:rPr>
              <w:t>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8"/>
        <w:gridCol w:w="2051"/>
        <w:gridCol w:w="7206"/>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w:t>
            </w:r>
            <w:r>
              <w:rPr>
                <w:rFonts w:hint="eastAsia" w:ascii="Times New Roman" w:hAnsi="Times New Roman" w:eastAsia="仿宋" w:cs="Times New Roman"/>
                <w:sz w:val="22"/>
                <w:lang w:eastAsia="zh-CN"/>
              </w:rPr>
              <w:t>采购</w:t>
            </w:r>
            <w:r>
              <w:rPr>
                <w:rFonts w:ascii="Times New Roman" w:hAnsi="Times New Roman" w:eastAsia="仿宋" w:cs="Times New Roman"/>
                <w:sz w:val="22"/>
              </w:rPr>
              <w:t>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3484</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4"/>
        <w:gridCol w:w="5026"/>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822"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027"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027"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027"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027"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027"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027"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027"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027"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027"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027"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8"/>
        <w:gridCol w:w="5562"/>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822"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556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556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5563"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556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5563"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5563"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98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4"/>
        <w:gridCol w:w="2290"/>
        <w:gridCol w:w="1415"/>
        <w:gridCol w:w="1179"/>
        <w:gridCol w:w="1635"/>
        <w:gridCol w:w="1100"/>
        <w:gridCol w:w="938"/>
        <w:gridCol w:w="670"/>
      </w:tblGrid>
      <w:tr w14:paraId="6E8BE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DC0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2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17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产品名称</w:t>
            </w:r>
          </w:p>
        </w:tc>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304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包装规格</w:t>
            </w:r>
          </w:p>
        </w:tc>
        <w:tc>
          <w:tcPr>
            <w:tcW w:w="11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FA0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计价单位</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C4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生产商</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1D9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流水号</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E9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预估年用量</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AB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23FE8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5B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2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BF6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color w:val="auto"/>
                <w:sz w:val="21"/>
                <w:szCs w:val="21"/>
              </w:rPr>
              <w:t>4种微小核糖核酸（microRNA）检测试剂盒（PCR荧光探针法）</w:t>
            </w:r>
          </w:p>
        </w:tc>
        <w:tc>
          <w:tcPr>
            <w:tcW w:w="1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F76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color w:val="auto"/>
                <w:sz w:val="21"/>
                <w:szCs w:val="21"/>
                <w:lang w:val="en-US" w:eastAsia="zh-CN"/>
              </w:rPr>
              <w:t>50人份/盒</w:t>
            </w:r>
          </w:p>
        </w:tc>
        <w:tc>
          <w:tcPr>
            <w:tcW w:w="11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C3B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color w:val="auto"/>
                <w:sz w:val="21"/>
                <w:szCs w:val="21"/>
                <w:lang w:val="en-US" w:eastAsia="zh-CN"/>
              </w:rPr>
              <w:t>盒</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4C7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color w:val="auto"/>
                <w:sz w:val="21"/>
                <w:szCs w:val="21"/>
              </w:rPr>
              <w:t>康德（深圳）生物技术有限公司</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B54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color w:val="auto"/>
                <w:sz w:val="21"/>
                <w:szCs w:val="21"/>
              </w:rPr>
              <w:t>G523849</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2C6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bCs/>
                <w:sz w:val="21"/>
                <w:szCs w:val="21"/>
                <w:lang w:val="en-US" w:eastAsia="zh-CN"/>
              </w:rPr>
              <w:t>1000人份</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4F8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bl>
    <w:p w14:paraId="02675F46">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720"/>
        <w:gridCol w:w="1846"/>
        <w:gridCol w:w="1846"/>
        <w:gridCol w:w="1846"/>
        <w:gridCol w:w="1846"/>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2"/>
        <w:gridCol w:w="1401"/>
        <w:gridCol w:w="1248"/>
        <w:gridCol w:w="1376"/>
        <w:gridCol w:w="1313"/>
        <w:gridCol w:w="1486"/>
        <w:gridCol w:w="1382"/>
        <w:gridCol w:w="104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399DC2F">
      <w:pPr>
        <w:pStyle w:val="7"/>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2D527944">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（1）试剂供应和特殊服务期限为：合同签订之日起至2028年12月31日。</w:t>
      </w: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签订合同须使用本采购文件写明的合同（协议）模板（详见第七章相关说明），具体条款以采购文件、报价文件及合同各方另行约定（如有）为准。</w:t>
      </w:r>
    </w:p>
    <w:p w14:paraId="05780949">
      <w:pPr>
        <w:numPr>
          <w:ilvl w:val="0"/>
          <w:numId w:val="14"/>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1E9712EC">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0CE80991">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7930BEDA">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8789"/>
      <w:bookmarkStart w:id="16" w:name="_Toc22588"/>
      <w:bookmarkStart w:id="17" w:name="_Toc1376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32749"/>
      <w:bookmarkStart w:id="33" w:name="_Toc17163"/>
      <w:bookmarkStart w:id="34" w:name="_Toc1690"/>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17905"/>
      <w:bookmarkStart w:id="37" w:name="_Toc3558"/>
      <w:bookmarkStart w:id="38" w:name="_Toc24123"/>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135"/>
      <w:bookmarkStart w:id="41" w:name="_Toc27526"/>
      <w:bookmarkStart w:id="42" w:name="_Toc599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5056"/>
      <w:bookmarkStart w:id="45" w:name="_Toc7233"/>
      <w:bookmarkStart w:id="46" w:name="_Toc19987"/>
      <w:bookmarkStart w:id="47" w:name="_Toc2031"/>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1352"/>
      <w:bookmarkStart w:id="49" w:name="_Toc21519"/>
      <w:bookmarkStart w:id="50" w:name="_Toc3023"/>
      <w:bookmarkStart w:id="51" w:name="_Toc6482"/>
      <w:bookmarkStart w:id="52" w:name="_Toc16029"/>
      <w:bookmarkStart w:id="53"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22676"/>
      <w:bookmarkStart w:id="55" w:name="_Toc30971"/>
      <w:bookmarkStart w:id="56" w:name="_Toc31838"/>
      <w:bookmarkStart w:id="57" w:name="_Toc17857"/>
      <w:bookmarkStart w:id="58" w:name="_Toc4305"/>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0589"/>
      <w:bookmarkStart w:id="68" w:name="_Toc25638"/>
      <w:bookmarkStart w:id="69" w:name="_Toc11351"/>
      <w:bookmarkStart w:id="70" w:name="_Toc15526"/>
      <w:bookmarkStart w:id="71" w:name="_Toc27661"/>
      <w:bookmarkStart w:id="72" w:name="_Toc12015"/>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16435"/>
      <w:bookmarkStart w:id="75" w:name="_Toc1074"/>
      <w:bookmarkStart w:id="76" w:name="_Toc23967"/>
      <w:bookmarkStart w:id="77" w:name="_Toc2041"/>
      <w:bookmarkStart w:id="78" w:name="_Toc12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4806"/>
      <w:bookmarkStart w:id="80" w:name="_Toc1369"/>
      <w:bookmarkStart w:id="81" w:name="_Toc21082"/>
      <w:bookmarkStart w:id="82" w:name="_Toc26839"/>
      <w:bookmarkStart w:id="83" w:name="_Toc31686"/>
      <w:bookmarkStart w:id="84" w:name="_Toc28634"/>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7DF71681">
      <w:pPr>
        <w:ind w:firstLine="660"/>
        <w:jc w:val="center"/>
        <w:outlineLvl w:val="1"/>
        <w:rPr>
          <w:rFonts w:hint="eastAsia" w:ascii="宋体" w:hAnsi="宋体" w:eastAsia="宋体" w:cs="宋体"/>
          <w:b/>
          <w:bCs/>
          <w:sz w:val="48"/>
          <w:szCs w:val="48"/>
          <w:lang w:val="en-US" w:eastAsia="zh-CN"/>
        </w:rPr>
      </w:pPr>
      <w:bookmarkStart w:id="88" w:name="_Toc30002"/>
      <w:bookmarkStart w:id="89" w:name="_Toc29032"/>
      <w:bookmarkStart w:id="90"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7"/>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985"/>
        <w:gridCol w:w="1338"/>
        <w:gridCol w:w="950"/>
        <w:gridCol w:w="1011"/>
        <w:gridCol w:w="422"/>
        <w:gridCol w:w="422"/>
        <w:gridCol w:w="858"/>
        <w:gridCol w:w="1154"/>
        <w:gridCol w:w="763"/>
        <w:gridCol w:w="1134"/>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请以项目信息中采购品信息为准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省药械集中采购平台挂网产品名称或医疗器械注册证或备案证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r>
              <w:rPr>
                <w:rFonts w:hint="eastAsia" w:ascii="仿宋" w:hAnsi="仿宋" w:eastAsia="仿宋" w:cs="仿宋"/>
                <w:b/>
                <w:bCs/>
                <w:kern w:val="0"/>
                <w:sz w:val="20"/>
                <w:szCs w:val="20"/>
                <w:lang w:val="zh-TW" w:eastAsia="zh-CN"/>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en-US" w:eastAsia="zh-CN"/>
              </w:rPr>
              <w:t>登记信息</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投标供应商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5"/>
      <w:bookmarkEnd w:id="86"/>
      <w:bookmarkEnd w:id="87"/>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20691"/>
      <w:bookmarkStart w:id="92"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0625"/>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26"/>
        <w:gridCol w:w="4927"/>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hint="eastAsia"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法定代表人：</w:t>
            </w:r>
            <w:r>
              <w:rPr>
                <w:rFonts w:hint="eastAsia" w:ascii="Times New Roman" w:hAnsi="Times New Roman" w:eastAsia="宋体"/>
                <w:b w:val="0"/>
                <w:bCs w:val="0"/>
                <w:color w:val="auto"/>
                <w:sz w:val="21"/>
                <w:szCs w:val="21"/>
                <w:lang w:val="en-US" w:eastAsia="zh-CN"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w:t>
            </w:r>
            <w:r>
              <w:rPr>
                <w:rFonts w:hint="eastAsia" w:ascii="Times New Roman" w:hAnsi="Times New Roman" w:eastAsia="宋体"/>
                <w:color w:val="auto"/>
                <w:sz w:val="21"/>
                <w:szCs w:val="21"/>
                <w:lang w:val="en-US" w:eastAsia="zh-CN" w:bidi="ar"/>
              </w:rPr>
              <w:t>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3484</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5F828820">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w:t>
      </w:r>
      <w:r>
        <w:rPr>
          <w:rFonts w:hint="eastAsia" w:ascii="Times New Roman" w:hAnsi="Times New Roman" w:eastAsia="宋体"/>
          <w:color w:val="auto"/>
          <w:sz w:val="21"/>
          <w:szCs w:val="21"/>
        </w:rPr>
        <w:t>试剂</w:t>
      </w:r>
      <w:r>
        <w:rPr>
          <w:rFonts w:ascii="Times New Roman" w:hAnsi="Times New Roman" w:eastAsia="宋体"/>
          <w:color w:val="auto"/>
          <w:sz w:val="21"/>
          <w:szCs w:val="21"/>
        </w:rPr>
        <w:t>的时间距离</w:t>
      </w:r>
      <w:r>
        <w:rPr>
          <w:rFonts w:hint="eastAsia" w:ascii="Times New Roman" w:hAnsi="Times New Roman" w:eastAsia="宋体"/>
          <w:color w:val="auto"/>
          <w:sz w:val="21"/>
          <w:szCs w:val="21"/>
        </w:rPr>
        <w:t>试剂</w:t>
      </w:r>
      <w:r>
        <w:rPr>
          <w:rFonts w:ascii="Times New Roman" w:hAnsi="Times New Roman" w:eastAsia="宋体"/>
          <w:color w:val="auto"/>
          <w:sz w:val="21"/>
          <w:szCs w:val="21"/>
        </w:rPr>
        <w:t>的</w:t>
      </w:r>
      <w:r>
        <w:rPr>
          <w:rFonts w:hint="eastAsia" w:ascii="Times New Roman" w:hAnsi="Times New Roman" w:eastAsia="宋体"/>
          <w:color w:val="auto"/>
          <w:sz w:val="21"/>
          <w:szCs w:val="21"/>
        </w:rPr>
        <w:t>有效期不短于其有总有效期的三分之二，并对临近效期产品进行调换或退货。</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年    月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296"/>
        <w:gridCol w:w="3278"/>
        <w:gridCol w:w="3279"/>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36B3C609">
      <w:pPr>
        <w:rPr>
          <w:rFonts w:ascii="Times New Roman" w:hAnsi="Times New Roman" w:eastAsia="宋体" w:cs="Times New Roman"/>
          <w:b/>
          <w:bCs/>
          <w:color w:val="auto"/>
        </w:rPr>
      </w:pPr>
      <w:r>
        <w:rPr>
          <w:rFonts w:ascii="Times New Roman" w:hAnsi="Times New Roman" w:eastAsia="宋体"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60"/>
        <w:gridCol w:w="835"/>
        <w:gridCol w:w="837"/>
        <w:gridCol w:w="862"/>
        <w:gridCol w:w="836"/>
        <w:gridCol w:w="836"/>
        <w:gridCol w:w="836"/>
        <w:gridCol w:w="836"/>
        <w:gridCol w:w="888"/>
        <w:gridCol w:w="836"/>
        <w:gridCol w:w="836"/>
        <w:gridCol w:w="897"/>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比选产品名称</w:t>
            </w:r>
          </w:p>
        </w:tc>
        <w:tc>
          <w:tcPr>
            <w:tcW w:w="94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8290457">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58A1E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3EABDE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6BCDDF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1B99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D6F3E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A83C4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F441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F70B7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FEFC6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7251E5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108F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r w14:paraId="399FE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D5C053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3CE71B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CC9DAF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822DC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0FED4C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44E0D9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574026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DC838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079283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DD0BCC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2F7D74">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8BC1DCA">
            <w:pPr>
              <w:widowControl/>
              <w:spacing w:line="240" w:lineRule="exact"/>
              <w:contextualSpacing/>
              <w:jc w:val="center"/>
              <w:rPr>
                <w:rFonts w:ascii="Times New Roman" w:hAnsi="Times New Roman" w:eastAsia="宋体" w:cs="Times New Roman"/>
                <w:bCs/>
                <w:color w:val="auto"/>
                <w:kern w:val="0"/>
                <w:sz w:val="18"/>
                <w:szCs w:val="18"/>
              </w:rPr>
            </w:pPr>
          </w:p>
        </w:tc>
      </w:tr>
      <w:tr w14:paraId="7C42C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364A105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C8C2E4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6D56CE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877CC5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EA3726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AE04EF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5EB49B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D70520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E3CE57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26BC82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72F568A">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1CB8940F">
            <w:pPr>
              <w:widowControl/>
              <w:spacing w:line="240" w:lineRule="exact"/>
              <w:contextualSpacing/>
              <w:jc w:val="center"/>
              <w:rPr>
                <w:rFonts w:ascii="Times New Roman" w:hAnsi="Times New Roman" w:eastAsia="宋体" w:cs="Times New Roman"/>
                <w:bCs/>
                <w:color w:val="auto"/>
                <w:kern w:val="0"/>
                <w:sz w:val="18"/>
                <w:szCs w:val="18"/>
              </w:rPr>
            </w:pPr>
          </w:p>
        </w:tc>
      </w:tr>
    </w:tbl>
    <w:p w14:paraId="3650DF39">
      <w:pPr>
        <w:widowControl/>
        <w:jc w:val="left"/>
        <w:rPr>
          <w:rFonts w:ascii="Times New Roman" w:hAnsi="Times New Roman" w:cs="Times New Roman"/>
          <w:b/>
          <w:bCs/>
          <w:sz w:val="44"/>
          <w:szCs w:val="52"/>
        </w:rPr>
      </w:pPr>
      <w:r>
        <w:rPr>
          <w:rFonts w:ascii="Times New Roman" w:hAnsi="Times New Roman" w:cs="Times New Roman"/>
          <w:b/>
          <w:bCs/>
          <w:sz w:val="44"/>
          <w:szCs w:val="52"/>
        </w:rPr>
        <w:br w:type="page"/>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32112B4F">
      <w:pPr>
        <w:jc w:val="right"/>
        <w:rPr>
          <w:rStyle w:val="31"/>
          <w:rFonts w:ascii="Times New Roman" w:hAnsi="Times New Roman" w:eastAsia="宋体" w:cs="Times New Roman"/>
          <w:b/>
          <w:bCs/>
          <w:sz w:val="32"/>
          <w:szCs w:val="32"/>
        </w:rPr>
      </w:pPr>
    </w:p>
    <w:p w14:paraId="31B3C1F9">
      <w:pPr>
        <w:pStyle w:val="24"/>
        <w:rPr>
          <w:rFonts w:ascii="Times New Roman" w:hAnsi="Times New Roman"/>
        </w:rPr>
      </w:pPr>
    </w:p>
    <w:sectPr>
      <w:headerReference r:id="rId6" w:type="default"/>
      <w:footerReference r:id="rId7"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64EAE50-A8A3-4E10-B6B0-B7A17FB3DDF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C4A8CAA-3A6C-40D0-9974-E856470A517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C2267E3-6BE4-402E-89BD-114F367723B3}"/>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0639D2A3-5507-42EC-856E-5761EEA155E4}"/>
  </w:font>
  <w:font w:name="方正小标宋_GBK">
    <w:panose1 w:val="02000000000000000000"/>
    <w:charset w:val="86"/>
    <w:family w:val="script"/>
    <w:pitch w:val="default"/>
    <w:sig w:usb0="A00002BF" w:usb1="38CF7CFA" w:usb2="00082016" w:usb3="00000000" w:csb0="00040001" w:csb1="00000000"/>
    <w:embedRegular r:id="rId5" w:fontKey="{C3075435-1CAC-4507-A468-E45C735AC113}"/>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429D7A1"/>
    <w:multiLevelType w:val="singleLevel"/>
    <w:tmpl w:val="5429D7A1"/>
    <w:lvl w:ilvl="0" w:tentative="0">
      <w:start w:val="1"/>
      <w:numFmt w:val="decimal"/>
      <w:lvlText w:val="(%1)"/>
      <w:lvlJc w:val="left"/>
      <w:pPr>
        <w:ind w:left="425" w:hanging="425"/>
      </w:pPr>
      <w:rPr>
        <w:rFonts w:hint="default"/>
      </w:rPr>
    </w:lvl>
  </w:abstractNum>
  <w:abstractNum w:abstractNumId="1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3"/>
  </w:num>
  <w:num w:numId="5">
    <w:abstractNumId w:val="7"/>
  </w:num>
  <w:num w:numId="6">
    <w:abstractNumId w:val="12"/>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A21021"/>
    <w:rsid w:val="01BE3E05"/>
    <w:rsid w:val="01F221AA"/>
    <w:rsid w:val="01FA0599"/>
    <w:rsid w:val="02BC1AB4"/>
    <w:rsid w:val="04B74C29"/>
    <w:rsid w:val="05424E8F"/>
    <w:rsid w:val="058C78B0"/>
    <w:rsid w:val="05AC1BE6"/>
    <w:rsid w:val="05CF611A"/>
    <w:rsid w:val="05E13064"/>
    <w:rsid w:val="06A02211"/>
    <w:rsid w:val="078A573C"/>
    <w:rsid w:val="07A529A9"/>
    <w:rsid w:val="088A7F5F"/>
    <w:rsid w:val="08AF5C17"/>
    <w:rsid w:val="08D32F4D"/>
    <w:rsid w:val="093A3733"/>
    <w:rsid w:val="0976336C"/>
    <w:rsid w:val="0A072C36"/>
    <w:rsid w:val="0A36742C"/>
    <w:rsid w:val="0B4508AE"/>
    <w:rsid w:val="0B9D61FB"/>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A82A66"/>
    <w:rsid w:val="16AF6E07"/>
    <w:rsid w:val="16BF21A1"/>
    <w:rsid w:val="17EA0A1A"/>
    <w:rsid w:val="18DC0523"/>
    <w:rsid w:val="195425EF"/>
    <w:rsid w:val="1994787E"/>
    <w:rsid w:val="19A93817"/>
    <w:rsid w:val="19BE3F0C"/>
    <w:rsid w:val="19E63640"/>
    <w:rsid w:val="1A2747AF"/>
    <w:rsid w:val="1AD67034"/>
    <w:rsid w:val="1B101769"/>
    <w:rsid w:val="1B1D5648"/>
    <w:rsid w:val="1D631052"/>
    <w:rsid w:val="1DD000AF"/>
    <w:rsid w:val="1E09745A"/>
    <w:rsid w:val="1E0C0B57"/>
    <w:rsid w:val="1EE752B8"/>
    <w:rsid w:val="1F5076F3"/>
    <w:rsid w:val="1F601CAB"/>
    <w:rsid w:val="1FD0392C"/>
    <w:rsid w:val="203B0388"/>
    <w:rsid w:val="20B57B58"/>
    <w:rsid w:val="21403FE3"/>
    <w:rsid w:val="21A94C56"/>
    <w:rsid w:val="21C4408A"/>
    <w:rsid w:val="2331574F"/>
    <w:rsid w:val="233A0AA7"/>
    <w:rsid w:val="23462E95"/>
    <w:rsid w:val="23A76F89"/>
    <w:rsid w:val="23AD74CB"/>
    <w:rsid w:val="23BE3486"/>
    <w:rsid w:val="23D4489F"/>
    <w:rsid w:val="23D80868"/>
    <w:rsid w:val="24174945"/>
    <w:rsid w:val="242A66F4"/>
    <w:rsid w:val="245242FF"/>
    <w:rsid w:val="24CF45A0"/>
    <w:rsid w:val="262001B9"/>
    <w:rsid w:val="262343AC"/>
    <w:rsid w:val="26881206"/>
    <w:rsid w:val="270D0281"/>
    <w:rsid w:val="27292BB9"/>
    <w:rsid w:val="27B87AF9"/>
    <w:rsid w:val="27E80EA9"/>
    <w:rsid w:val="280414A1"/>
    <w:rsid w:val="280B5CA5"/>
    <w:rsid w:val="283A50A6"/>
    <w:rsid w:val="28570368"/>
    <w:rsid w:val="28B82264"/>
    <w:rsid w:val="29997033"/>
    <w:rsid w:val="29A0718A"/>
    <w:rsid w:val="29B017DF"/>
    <w:rsid w:val="29C5318E"/>
    <w:rsid w:val="2A665F0B"/>
    <w:rsid w:val="2B1B11BE"/>
    <w:rsid w:val="2B502F98"/>
    <w:rsid w:val="2BA0484E"/>
    <w:rsid w:val="2BB86A0D"/>
    <w:rsid w:val="2C9A0A9E"/>
    <w:rsid w:val="2D947006"/>
    <w:rsid w:val="2DA70D65"/>
    <w:rsid w:val="2E683469"/>
    <w:rsid w:val="2F324929"/>
    <w:rsid w:val="2F5C42CD"/>
    <w:rsid w:val="3183186B"/>
    <w:rsid w:val="32425283"/>
    <w:rsid w:val="326E6078"/>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91060DB"/>
    <w:rsid w:val="39A04731"/>
    <w:rsid w:val="3A4D2A17"/>
    <w:rsid w:val="3A551407"/>
    <w:rsid w:val="3AED5FA8"/>
    <w:rsid w:val="3B033C36"/>
    <w:rsid w:val="3B3754FB"/>
    <w:rsid w:val="3B4B60DE"/>
    <w:rsid w:val="3C26744A"/>
    <w:rsid w:val="3CB274A9"/>
    <w:rsid w:val="3CBD5CF5"/>
    <w:rsid w:val="3D071832"/>
    <w:rsid w:val="3DD40A28"/>
    <w:rsid w:val="3DD516A1"/>
    <w:rsid w:val="3E09759C"/>
    <w:rsid w:val="3E5D4E8E"/>
    <w:rsid w:val="3E781447"/>
    <w:rsid w:val="3ED8395B"/>
    <w:rsid w:val="3FE25336"/>
    <w:rsid w:val="405C7E57"/>
    <w:rsid w:val="40E34229"/>
    <w:rsid w:val="41E97A83"/>
    <w:rsid w:val="42075FF8"/>
    <w:rsid w:val="42842020"/>
    <w:rsid w:val="42B707FA"/>
    <w:rsid w:val="43DA3792"/>
    <w:rsid w:val="43FD36FF"/>
    <w:rsid w:val="446C43E1"/>
    <w:rsid w:val="44A24CF9"/>
    <w:rsid w:val="44D938F8"/>
    <w:rsid w:val="44EC1992"/>
    <w:rsid w:val="468567BB"/>
    <w:rsid w:val="471E10B8"/>
    <w:rsid w:val="47655843"/>
    <w:rsid w:val="4782487D"/>
    <w:rsid w:val="47E80223"/>
    <w:rsid w:val="48101921"/>
    <w:rsid w:val="490A7FF6"/>
    <w:rsid w:val="494871CB"/>
    <w:rsid w:val="494E2307"/>
    <w:rsid w:val="4982492B"/>
    <w:rsid w:val="49B47B4A"/>
    <w:rsid w:val="4A600544"/>
    <w:rsid w:val="4B31068E"/>
    <w:rsid w:val="4BA55220"/>
    <w:rsid w:val="4BAD0151"/>
    <w:rsid w:val="4C8F75A2"/>
    <w:rsid w:val="4D510618"/>
    <w:rsid w:val="4DAD4403"/>
    <w:rsid w:val="4DE02688"/>
    <w:rsid w:val="4E8C008E"/>
    <w:rsid w:val="4FEF758C"/>
    <w:rsid w:val="50701A83"/>
    <w:rsid w:val="50771A9C"/>
    <w:rsid w:val="50A019DC"/>
    <w:rsid w:val="519D2D48"/>
    <w:rsid w:val="51C47F6D"/>
    <w:rsid w:val="5288688A"/>
    <w:rsid w:val="529632FA"/>
    <w:rsid w:val="5455382C"/>
    <w:rsid w:val="56262642"/>
    <w:rsid w:val="56625644"/>
    <w:rsid w:val="58006CED"/>
    <w:rsid w:val="599C0670"/>
    <w:rsid w:val="5A6D6C90"/>
    <w:rsid w:val="5ACB37B8"/>
    <w:rsid w:val="5BFC22F5"/>
    <w:rsid w:val="5D0A3490"/>
    <w:rsid w:val="5D7E0D39"/>
    <w:rsid w:val="5E9D3F29"/>
    <w:rsid w:val="600F2399"/>
    <w:rsid w:val="60384CD1"/>
    <w:rsid w:val="60655808"/>
    <w:rsid w:val="6206399A"/>
    <w:rsid w:val="62B9483E"/>
    <w:rsid w:val="62FA10DE"/>
    <w:rsid w:val="63957A59"/>
    <w:rsid w:val="63A9427A"/>
    <w:rsid w:val="63AF1335"/>
    <w:rsid w:val="63D462B1"/>
    <w:rsid w:val="641A3596"/>
    <w:rsid w:val="646E4D25"/>
    <w:rsid w:val="64721148"/>
    <w:rsid w:val="64D27AC2"/>
    <w:rsid w:val="64D96647"/>
    <w:rsid w:val="655B51E5"/>
    <w:rsid w:val="65982BDD"/>
    <w:rsid w:val="65E40ADA"/>
    <w:rsid w:val="65E46075"/>
    <w:rsid w:val="65F00167"/>
    <w:rsid w:val="66330B86"/>
    <w:rsid w:val="66E22203"/>
    <w:rsid w:val="686314D3"/>
    <w:rsid w:val="68B812C9"/>
    <w:rsid w:val="68E1689C"/>
    <w:rsid w:val="691A6836"/>
    <w:rsid w:val="694B579E"/>
    <w:rsid w:val="69D50CF4"/>
    <w:rsid w:val="6A753740"/>
    <w:rsid w:val="6AE25457"/>
    <w:rsid w:val="6B056872"/>
    <w:rsid w:val="6B0A032C"/>
    <w:rsid w:val="6B227B49"/>
    <w:rsid w:val="6C487AFD"/>
    <w:rsid w:val="6C645C5E"/>
    <w:rsid w:val="6CB24363"/>
    <w:rsid w:val="6CEF5734"/>
    <w:rsid w:val="6D9D73B5"/>
    <w:rsid w:val="6DB957D2"/>
    <w:rsid w:val="6EA93466"/>
    <w:rsid w:val="6FCF0795"/>
    <w:rsid w:val="71381023"/>
    <w:rsid w:val="71F238C8"/>
    <w:rsid w:val="72676064"/>
    <w:rsid w:val="72C06611"/>
    <w:rsid w:val="73714961"/>
    <w:rsid w:val="73E01C2A"/>
    <w:rsid w:val="74EC3BFD"/>
    <w:rsid w:val="754D1D92"/>
    <w:rsid w:val="758350A9"/>
    <w:rsid w:val="763B5477"/>
    <w:rsid w:val="781343DF"/>
    <w:rsid w:val="78D45F97"/>
    <w:rsid w:val="78F22CBC"/>
    <w:rsid w:val="79F96683"/>
    <w:rsid w:val="7B4F396D"/>
    <w:rsid w:val="7B560FD7"/>
    <w:rsid w:val="7B5F74F8"/>
    <w:rsid w:val="7B690630"/>
    <w:rsid w:val="7B98728E"/>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1219</Words>
  <Characters>1326</Characters>
  <Lines>64</Lines>
  <Paragraphs>18</Paragraphs>
  <TotalTime>1</TotalTime>
  <ScaleCrop>false</ScaleCrop>
  <LinksUpToDate>false</LinksUpToDate>
  <CharactersWithSpaces>1410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2026-05-21T01:02:06Z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9C86955FD03C4171A606B7A5A581DBD0_13</vt:lpwstr>
  </property>
  <property fmtid="{D5CDD505-2E9C-101B-9397-08002B2CF9AE}" pid="4" name="KSOTemplateDocerSaveRecord">
    <vt:lpwstr>eyJoZGlkIjoiYzdjNDJjZDRhNzNlNWEyYzQ3NmEzYmUxOGQ5MmM3MGMiLCJ1c2VySWQiOiI4NDg2NDU3MDYifQ==</vt:lpwstr>
  </property>
</Properties>
</file>