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鼻胆引流管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62832406"/>
      <w:bookmarkStart w:id="2" w:name="_Toc1907"/>
      <w:bookmarkStart w:id="3" w:name="_Toc20358"/>
      <w:bookmarkStart w:id="4" w:name="_Toc21919"/>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鼻胆引流管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0667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鼻胆引流管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库克爱尔兰有限公司Cook Ireland Limited</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left"/>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国械注进20162141473</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ENBD-7-NAG</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S208052/G1681282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800根</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r>
        <w:rPr>
          <w:rFonts w:hint="default" w:ascii="Times New Roman" w:hAnsi="Times New Roman" w:eastAsia="宋体" w:cs="Times New Roman"/>
          <w:highlight w:val="none"/>
        </w:rPr>
        <w:t>。</w:t>
      </w:r>
      <w:bookmarkEnd w:id="95"/>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24859"/>
      <w:bookmarkStart w:id="34" w:name="_Toc1690"/>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11352"/>
      <w:bookmarkStart w:id="50" w:name="_Toc16029"/>
      <w:bookmarkStart w:id="51" w:name="_Toc21519"/>
      <w:bookmarkStart w:id="52" w:name="_Toc3023"/>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4305"/>
      <w:bookmarkStart w:id="56" w:name="_Toc22676"/>
      <w:bookmarkStart w:id="57" w:name="_Toc17857"/>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11351"/>
      <w:bookmarkStart w:id="69" w:name="_Toc12015"/>
      <w:bookmarkStart w:id="70" w:name="_Toc20589"/>
      <w:bookmarkStart w:id="71" w:name="_Toc15526"/>
      <w:bookmarkStart w:id="72" w:name="_Toc25638"/>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16435"/>
      <w:bookmarkStart w:id="75" w:name="_Toc12967"/>
      <w:bookmarkStart w:id="76" w:name="_Toc23967"/>
      <w:bookmarkStart w:id="77" w:name="_Toc26969"/>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1369"/>
      <w:bookmarkStart w:id="82" w:name="_Toc24806"/>
      <w:bookmarkStart w:id="83" w:name="_Toc31686"/>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23E3086-E319-4B20-B2FC-FA4813D6F73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FFAB7EF-20F6-4BB5-A880-9874851D13B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647DDBE-ED96-4DC3-B29A-7015E6732BC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5E2F57C-F5EE-4BA1-956F-1CA07217D2BD}"/>
  </w:font>
  <w:font w:name="方正小标宋_GBK">
    <w:panose1 w:val="02000000000000000000"/>
    <w:charset w:val="86"/>
    <w:family w:val="script"/>
    <w:pitch w:val="default"/>
    <w:sig w:usb0="A00002BF" w:usb1="38CF7CFA" w:usb2="00082016" w:usb3="00000000" w:csb0="00040001" w:csb1="00000000"/>
    <w:embedRegular r:id="rId5" w:fontKey="{1EE38899-2912-4E10-8F65-FA3A73004942}"/>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CD41D12"/>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C8D0CE8"/>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3</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2026-05-13T01:50:37Z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