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24A0FD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四川省人民医院</w:t>
      </w:r>
    </w:p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全院危险废物全流程处置服务项目调研公告</w:t>
      </w:r>
    </w:p>
    <w:p w14:paraId="4CD67D76">
      <w:pPr>
        <w:rPr>
          <w:rFonts w:hint="eastAsia"/>
          <w:lang w:val="en-US" w:eastAsia="zh-CN"/>
        </w:rPr>
      </w:pPr>
    </w:p>
    <w:p w14:paraId="7EF06BBE">
      <w:pPr>
        <w:rPr>
          <w:rFonts w:hint="eastAsia"/>
          <w:lang w:val="en-US" w:eastAsia="zh-CN"/>
        </w:rPr>
      </w:pPr>
    </w:p>
    <w:p w14:paraId="3E864FC0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背景</w:t>
      </w:r>
    </w:p>
    <w:p w14:paraId="196B19F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四川省人民医院现需要对全院危险废物进行全流程处置服务，本次全院危险废物全流程处置名录清单详见附件1《处置名录清单》。</w:t>
      </w: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七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1.供应商近三年类似项目服务业绩（提供业绩清单，格式自拟）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2.供应商营业执照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7921A441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3.供应商相关资质（相关资质证明材料）；</w:t>
      </w:r>
    </w:p>
    <w:p w14:paraId="4DC1C9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4.供应商团队人员及专业能力；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5.危险废物处置服务方案（包括危险废物处理工艺、危险废物处理转运、危险废物处理全流程处置方案等）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供应商应急响应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机制；</w:t>
      </w:r>
    </w:p>
    <w:p w14:paraId="16B1D46D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7.其他需要说明的事项。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年10月13日17:00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前，填写信息采集内容，请各供应商准确填写相关信息，并对所填信息的真实有效性负责,信息采集包含以下内容：</w:t>
      </w:r>
    </w:p>
    <w:p w14:paraId="6BD2503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上述“二、调研需求”中涉及的相关资料；</w:t>
      </w:r>
    </w:p>
    <w:p w14:paraId="2B994C56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（5）对本次全院危险废物全流程处置服务进行报价（回收服务报价格式为：XX元/月；处置名录清单详见附件1）；</w:t>
      </w:r>
    </w:p>
    <w:p w14:paraId="5545D8BD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2026年10月13日17:00结束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6FDE4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p w14:paraId="03598B4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br w:type="page"/>
      </w:r>
    </w:p>
    <w:p w14:paraId="6BD89149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480" w:lineRule="exact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</w:p>
    <w:p w14:paraId="13ACF94C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360" w:lineRule="auto"/>
        <w:jc w:val="center"/>
        <w:textAlignment w:val="baseline"/>
      </w:pPr>
      <w:r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  <w:t>处置名录清单</w:t>
      </w:r>
    </w:p>
    <w:tbl>
      <w:tblPr>
        <w:tblStyle w:val="8"/>
        <w:tblW w:w="508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65"/>
        <w:gridCol w:w="2254"/>
        <w:gridCol w:w="1627"/>
        <w:gridCol w:w="1872"/>
      </w:tblGrid>
      <w:tr w14:paraId="17289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4EDF9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10"/>
                <w:rFonts w:hint="eastAsia" w:ascii="仿宋" w:hAnsi="仿宋" w:eastAsia="仿宋" w:cs="仿宋"/>
                <w:sz w:val="24"/>
                <w:szCs w:val="24"/>
              </w:rPr>
              <w:t>危废名称</w:t>
            </w:r>
          </w:p>
        </w:tc>
        <w:tc>
          <w:tcPr>
            <w:tcW w:w="225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79E8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10"/>
                <w:rFonts w:hint="eastAsia" w:ascii="仿宋" w:hAnsi="仿宋" w:eastAsia="仿宋" w:cs="仿宋"/>
                <w:sz w:val="24"/>
                <w:szCs w:val="24"/>
              </w:rPr>
              <w:t>代码</w:t>
            </w:r>
          </w:p>
        </w:tc>
        <w:tc>
          <w:tcPr>
            <w:tcW w:w="162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542C7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10"/>
                <w:rFonts w:hint="eastAsia" w:ascii="仿宋" w:hAnsi="仿宋" w:eastAsia="仿宋" w:cs="仿宋"/>
                <w:sz w:val="24"/>
                <w:szCs w:val="24"/>
              </w:rPr>
              <w:t>预计数量</w:t>
            </w:r>
          </w:p>
        </w:tc>
        <w:tc>
          <w:tcPr>
            <w:tcW w:w="1868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A2FDE2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Style w:val="10"/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报价</w:t>
            </w:r>
            <w:r>
              <w:rPr>
                <w:rStyle w:val="10"/>
                <w:rFonts w:hint="eastAsia" w:ascii="仿宋" w:hAnsi="仿宋" w:eastAsia="仿宋" w:cs="仿宋"/>
                <w:sz w:val="24"/>
                <w:szCs w:val="24"/>
              </w:rPr>
              <w:t>(元/kg)</w:t>
            </w:r>
          </w:p>
        </w:tc>
      </w:tr>
      <w:tr w14:paraId="437F7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13F2BE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剧毒、不明类过期化学品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8A768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900-999-49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085F81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约5kg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4E21A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5393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DFECD4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高毒、易爆类过期化学品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140AA7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900-999-49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527FC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约10kg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82480E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C4D1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B4348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低毒、易燃类过期化学品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C24D93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900-999-49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4C8307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约20kg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F71DA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7160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A91303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一般类过期化学品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98307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900-999-49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D80024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约100kg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728462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9E1E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C7F399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废弃沾染物(空瓶、空调滤芯等)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E68D20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900-041-49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E68846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约2000kg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0323E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056BA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2954FF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化学性废液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720E9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841-004-01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65E6C5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约14000kg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B1E452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84CF6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F7300A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废荧光灯管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6AEED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900-023-29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187D9C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约42kg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817C7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0EF2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5F516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在线监测废液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1202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900-047-49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F37A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约32kg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89E9F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659B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92A81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废活性炭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A83F3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900-039-49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5031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约6kg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4D402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B4A4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A5F14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废显(定)影液、胶片、废像纸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62A577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900-019-16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C576F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约22kg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C0913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B020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41D9B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废温度计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5ED2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900-024-29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DA3FBC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约6支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C01DD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XX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4"/>
                <w:szCs w:val="24"/>
              </w:rPr>
              <w:t>元/支</w:t>
            </w:r>
          </w:p>
        </w:tc>
      </w:tr>
      <w:tr w14:paraId="328E0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C978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废血压计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3C36F9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900-024-29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B7511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约152kg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52157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63CBF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D5E89F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废矿物油</w:t>
            </w:r>
          </w:p>
        </w:tc>
        <w:tc>
          <w:tcPr>
            <w:tcW w:w="2251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EA571F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900-249-08</w:t>
            </w:r>
          </w:p>
        </w:tc>
        <w:tc>
          <w:tcPr>
            <w:tcW w:w="162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ECEF7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约5kg</w:t>
            </w:r>
          </w:p>
        </w:tc>
        <w:tc>
          <w:tcPr>
            <w:tcW w:w="1868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2D2388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400" w:lineRule="exact"/>
              <w:ind w:left="0" w:firstLine="0"/>
              <w:jc w:val="center"/>
              <w:textAlignment w:val="baseline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 w14:paraId="3EA790FD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400" w:lineRule="exact"/>
        <w:ind w:left="0" w:firstLine="480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对危险废物按计划进行上门回收处置，覆盖全院约18个点位。</w:t>
      </w:r>
    </w:p>
    <w:p w14:paraId="16A86D78">
      <w:pPr>
        <w:pStyle w:val="7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Autospacing="0" w:line="400" w:lineRule="exact"/>
        <w:ind w:left="0" w:firstLine="482" w:firstLineChars="200"/>
        <w:jc w:val="both"/>
        <w:textAlignment w:val="baseline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回收服务费用：XX元/月。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E359BB8-9C60-467D-9AC2-F9A5E92FBBA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8A0ADFE6-861A-4501-93D2-24E3F969414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FA62E9F-8973-4443-AB94-549B5B880621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0C661EF6"/>
    <w:rsid w:val="0F4C0EE3"/>
    <w:rsid w:val="14782D83"/>
    <w:rsid w:val="17604CAC"/>
    <w:rsid w:val="17983C1E"/>
    <w:rsid w:val="18B46C3A"/>
    <w:rsid w:val="1BC95E1A"/>
    <w:rsid w:val="1F327B7E"/>
    <w:rsid w:val="20DD2CBF"/>
    <w:rsid w:val="216A7223"/>
    <w:rsid w:val="21B225A8"/>
    <w:rsid w:val="22132EC9"/>
    <w:rsid w:val="264256AC"/>
    <w:rsid w:val="294D0D88"/>
    <w:rsid w:val="2B1A4974"/>
    <w:rsid w:val="2FD117C3"/>
    <w:rsid w:val="36212C16"/>
    <w:rsid w:val="384301CD"/>
    <w:rsid w:val="3AF2319E"/>
    <w:rsid w:val="3C9F4C4E"/>
    <w:rsid w:val="46D71FE6"/>
    <w:rsid w:val="483228DE"/>
    <w:rsid w:val="49061F5C"/>
    <w:rsid w:val="4B5A73D5"/>
    <w:rsid w:val="58F90A08"/>
    <w:rsid w:val="5CD036BE"/>
    <w:rsid w:val="5FF64A29"/>
    <w:rsid w:val="62775FD3"/>
    <w:rsid w:val="6A263076"/>
    <w:rsid w:val="6A470981"/>
    <w:rsid w:val="6E315CC9"/>
    <w:rsid w:val="744046B8"/>
    <w:rsid w:val="7548139F"/>
    <w:rsid w:val="75F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845</Words>
  <Characters>1058</Characters>
  <Lines>0</Lines>
  <Paragraphs>0</Paragraphs>
  <TotalTime>3</TotalTime>
  <ScaleCrop>false</ScaleCrop>
  <LinksUpToDate>false</LinksUpToDate>
  <CharactersWithSpaces>1058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DENG</cp:lastModifiedBy>
  <dcterms:modified xsi:type="dcterms:W3CDTF">2026-09-29T08:01:37Z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B5744396521B49E1AF3F0BE8CE3A5894_13</vt:lpwstr>
  </property>
  <property fmtid="{D5CDD505-2E9C-101B-9397-08002B2CF9AE}" pid="4" name="KSOTemplateDocerSaveRecord">
    <vt:lpwstr>eyJoZGlkIjoiMTg3OTBlMTJhZTliYjA3NDQ0MDEzN2E5YmUzNWUyYzYiLCJ1c2VySWQiOiI2NDE5ODgzNDAifQ==</vt:lpwstr>
  </property>
</Properties>
</file>