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854E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jc w:val="center"/>
        <w:textAlignment w:val="auto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四川省人民医院2025年运动心肺测试仪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采购项目</w:t>
      </w:r>
      <w:r>
        <w:rPr>
          <w:rFonts w:hint="eastAsia" w:ascii="仿宋" w:hAnsi="仿宋" w:eastAsia="仿宋" w:cs="仿宋"/>
          <w:b/>
          <w:bCs/>
          <w:sz w:val="32"/>
          <w:szCs w:val="32"/>
          <w:lang w:val="zh-CN"/>
        </w:rPr>
        <w:t>供应商集中推荐</w:t>
      </w:r>
    </w:p>
    <w:p w14:paraId="7C8A19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我院就2025年运动心肺测试仪采购项目</w:t>
      </w:r>
      <w:r>
        <w:rPr>
          <w:rFonts w:hint="eastAsia" w:ascii="仿宋" w:hAnsi="仿宋" w:eastAsia="仿宋" w:cs="仿宋"/>
          <w:sz w:val="24"/>
          <w:szCs w:val="24"/>
        </w:rPr>
        <w:t>接受集中推荐，根据我院《供应商集中推荐日实施方案》等相关规定，欢迎具备合格资质、相应供应及服务能力的供应商积极参加本次推荐。</w:t>
      </w:r>
    </w:p>
    <w:p w14:paraId="02896C31">
      <w:pPr>
        <w:pStyle w:val="1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default" w:ascii="仿宋" w:hAnsi="仿宋" w:eastAsia="仿宋" w:cs="仿宋"/>
          <w:b/>
          <w:bCs/>
          <w:kern w:val="2"/>
          <w:sz w:val="24"/>
          <w:szCs w:val="24"/>
          <w:lang w:val="en-US" w:eastAsia="zh-CN" w:bidi="ar-SA"/>
        </w:rPr>
        <w:t>一、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调研内容</w:t>
      </w:r>
    </w:p>
    <w:tbl>
      <w:tblPr>
        <w:tblStyle w:val="7"/>
        <w:tblW w:w="499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1"/>
        <w:gridCol w:w="2732"/>
        <w:gridCol w:w="3147"/>
        <w:gridCol w:w="3696"/>
      </w:tblGrid>
      <w:tr w14:paraId="70BA07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3" w:hRule="atLeast"/>
        </w:trPr>
        <w:tc>
          <w:tcPr>
            <w:tcW w:w="567" w:type="pct"/>
            <w:shd w:val="clear" w:color="auto" w:fill="auto"/>
            <w:noWrap/>
            <w:vAlign w:val="center"/>
          </w:tcPr>
          <w:p w14:paraId="5CAE621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lef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val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val="zh-CN"/>
              </w:rPr>
              <w:t>序号</w:t>
            </w:r>
          </w:p>
        </w:tc>
        <w:tc>
          <w:tcPr>
            <w:tcW w:w="1347" w:type="pct"/>
            <w:shd w:val="clear" w:color="auto" w:fill="auto"/>
            <w:noWrap/>
            <w:vAlign w:val="center"/>
          </w:tcPr>
          <w:p w14:paraId="1B6718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val="zh-CN"/>
              </w:rPr>
              <w:t>需求科室</w:t>
            </w:r>
          </w:p>
        </w:tc>
        <w:tc>
          <w:tcPr>
            <w:tcW w:w="1542" w:type="pct"/>
            <w:shd w:val="clear" w:color="auto" w:fill="auto"/>
            <w:noWrap/>
            <w:vAlign w:val="center"/>
          </w:tcPr>
          <w:p w14:paraId="09DF3D1B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left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设备名称</w:t>
            </w:r>
          </w:p>
        </w:tc>
        <w:tc>
          <w:tcPr>
            <w:tcW w:w="1542" w:type="pct"/>
            <w:shd w:val="clear" w:color="auto" w:fill="auto"/>
            <w:noWrap/>
            <w:vAlign w:val="center"/>
          </w:tcPr>
          <w:p w14:paraId="4B286BA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left="0" w:firstLine="0" w:firstLineChars="0"/>
              <w:jc w:val="center"/>
              <w:textAlignment w:val="auto"/>
              <w:rPr>
                <w:rFonts w:hint="default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000000"/>
                <w:kern w:val="0"/>
                <w:sz w:val="24"/>
                <w:szCs w:val="24"/>
                <w:lang w:val="en-US" w:eastAsia="zh-CN"/>
              </w:rPr>
              <w:t>备注</w:t>
            </w:r>
          </w:p>
        </w:tc>
      </w:tr>
      <w:tr w14:paraId="64EAD9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</w:trPr>
        <w:tc>
          <w:tcPr>
            <w:tcW w:w="567" w:type="pct"/>
            <w:shd w:val="clear" w:color="auto" w:fill="auto"/>
            <w:noWrap/>
            <w:vAlign w:val="center"/>
          </w:tcPr>
          <w:p w14:paraId="10CECF29">
            <w:pPr>
              <w:keepNext w:val="0"/>
              <w:keepLines w:val="0"/>
              <w:pageBreakBefore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6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sz w:val="24"/>
                <w:szCs w:val="24"/>
              </w:rPr>
            </w:pPr>
          </w:p>
        </w:tc>
        <w:tc>
          <w:tcPr>
            <w:tcW w:w="1347" w:type="pct"/>
            <w:shd w:val="clear" w:color="auto" w:fill="auto"/>
            <w:noWrap/>
            <w:vAlign w:val="center"/>
          </w:tcPr>
          <w:p w14:paraId="21B8898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kern w:val="2"/>
                <w:sz w:val="24"/>
                <w:szCs w:val="24"/>
                <w:lang w:val="zh-CN" w:eastAsia="zh-CN" w:bidi="ar-SA"/>
              </w:rPr>
            </w:pPr>
            <w:r>
              <w:rPr>
                <w:rFonts w:hint="eastAsia" w:ascii="仿宋" w:hAnsi="仿宋" w:eastAsia="仿宋" w:cs="仿宋"/>
                <w:kern w:val="2"/>
                <w:sz w:val="24"/>
                <w:szCs w:val="24"/>
                <w:lang w:val="en-US" w:eastAsia="zh-CN" w:bidi="ar-SA"/>
              </w:rPr>
              <w:t>心肺血管病科</w:t>
            </w:r>
          </w:p>
        </w:tc>
        <w:tc>
          <w:tcPr>
            <w:tcW w:w="1542" w:type="pct"/>
            <w:shd w:val="clear" w:color="auto" w:fill="auto"/>
            <w:noWrap/>
            <w:vAlign w:val="center"/>
          </w:tcPr>
          <w:p w14:paraId="557412C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zh-CN" w:eastAsia="zh-CN" w:bidi="ar-SA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zh-CN" w:eastAsia="zh-CN" w:bidi="ar-SA"/>
              </w:rPr>
              <w:t>运动心肺测试仪</w:t>
            </w:r>
          </w:p>
        </w:tc>
        <w:tc>
          <w:tcPr>
            <w:tcW w:w="1542" w:type="pct"/>
            <w:shd w:val="clear" w:color="auto" w:fill="auto"/>
            <w:noWrap/>
            <w:vAlign w:val="center"/>
          </w:tcPr>
          <w:p w14:paraId="16FDD5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firstLine="0" w:firstLineChars="0"/>
              <w:jc w:val="center"/>
              <w:textAlignment w:val="auto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lang w:val="zh-CN" w:eastAsia="zh-CN" w:bidi="ar-SA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本次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调研</w:t>
            </w:r>
            <w:r>
              <w:rPr>
                <w:rFonts w:hint="eastAsia" w:ascii="仿宋" w:hAnsi="仿宋" w:eastAsia="仿宋" w:cs="仿宋"/>
                <w:sz w:val="24"/>
                <w:szCs w:val="24"/>
                <w:lang w:val="en-US" w:eastAsia="zh-CN"/>
              </w:rPr>
              <w:t>设备</w:t>
            </w:r>
            <w:r>
              <w:rPr>
                <w:rFonts w:hint="eastAsia" w:ascii="仿宋" w:hAnsi="仿宋" w:eastAsia="仿宋" w:cs="仿宋"/>
                <w:sz w:val="24"/>
                <w:szCs w:val="24"/>
              </w:rPr>
              <w:t>不做进口/国产限制</w:t>
            </w:r>
          </w:p>
        </w:tc>
      </w:tr>
    </w:tbl>
    <w:p w14:paraId="781E151E">
      <w:pPr>
        <w:pStyle w:val="1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79" w:leftChars="228" w:firstLine="0" w:firstLineChars="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</w:rPr>
      </w:pPr>
      <w:r>
        <w:rPr>
          <w:rFonts w:hint="default" w:ascii="仿宋" w:hAnsi="仿宋" w:eastAsia="仿宋" w:cs="仿宋"/>
          <w:b/>
          <w:bCs/>
          <w:kern w:val="2"/>
          <w:sz w:val="24"/>
          <w:szCs w:val="24"/>
          <w:lang w:val="en-US" w:eastAsia="zh-CN" w:bidi="ar-SA"/>
        </w:rPr>
        <w:t>二、</w:t>
      </w:r>
      <w:r>
        <w:rPr>
          <w:rFonts w:hint="eastAsia" w:ascii="仿宋" w:hAnsi="仿宋" w:eastAsia="仿宋" w:cs="仿宋"/>
          <w:b/>
          <w:bCs/>
          <w:sz w:val="24"/>
          <w:szCs w:val="24"/>
        </w:rPr>
        <w:t>要求供应商提供的信息</w:t>
      </w:r>
    </w:p>
    <w:p w14:paraId="4A4C2BE5">
      <w:pPr>
        <w:pStyle w:val="1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1.请报名参加推荐的供应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商于</w:t>
      </w:r>
      <w:r>
        <w:rPr>
          <w:rFonts w:hint="eastAsia" w:ascii="仿宋" w:hAnsi="仿宋" w:eastAsia="仿宋" w:cs="仿宋"/>
          <w:b/>
          <w:bCs/>
          <w:sz w:val="24"/>
          <w:szCs w:val="24"/>
          <w:highlight w:val="none"/>
          <w:lang w:val="en-US" w:eastAsia="zh-CN"/>
        </w:rPr>
        <w:t>2025年9月22日12:00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前，填写信息采集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内容，请各供应商准确填写相关信息，并对所填信息的真实有效性负责,信息采集含以下内容：</w:t>
      </w:r>
    </w:p>
    <w:p w14:paraId="7B4C6F53">
      <w:pPr>
        <w:pStyle w:val="16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供应商名称；</w:t>
      </w:r>
    </w:p>
    <w:p w14:paraId="528C393E">
      <w:pPr>
        <w:pStyle w:val="16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联系人1姓名及联系方式（手机号）、联系人2姓名及联系方式（手机号）；</w:t>
      </w:r>
    </w:p>
    <w:p w14:paraId="6E91DDFF">
      <w:pPr>
        <w:pStyle w:val="16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推荐产品厂家、规格型号、价格及相关优势；</w:t>
      </w:r>
    </w:p>
    <w:p w14:paraId="1DB68DA5">
      <w:pPr>
        <w:pStyle w:val="16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产品彩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  <w:lang w:val="en-US" w:eastAsia="zh-CN"/>
        </w:rPr>
        <w:t>页及技术参数；</w:t>
      </w:r>
    </w:p>
    <w:p w14:paraId="59690B1A">
      <w:pPr>
        <w:pStyle w:val="16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配置方案和报价（按照所提供的配置进行报价）；</w:t>
      </w:r>
      <w:r>
        <w:rPr>
          <w:rFonts w:hint="eastAsia" w:ascii="仿宋" w:hAnsi="仿宋" w:eastAsia="仿宋" w:cs="仿宋"/>
          <w:b/>
          <w:bCs/>
          <w:color w:val="FF0000"/>
          <w:sz w:val="24"/>
          <w:szCs w:val="24"/>
          <w:lang w:val="en-US" w:eastAsia="zh-CN"/>
        </w:rPr>
        <w:t>【本次调研采用一次报价，供应商需单独制作并上传报价表XLSX版本（详见附件）+价格最低（全省或全国）承诺函（格式自拟并加盖供应商公章）】</w:t>
      </w:r>
    </w:p>
    <w:p w14:paraId="5B7B4E1C">
      <w:pPr>
        <w:pStyle w:val="16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质保年限承诺(包含在报价中）；</w:t>
      </w:r>
    </w:p>
    <w:p w14:paraId="569857A1">
      <w:pPr>
        <w:pStyle w:val="16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质保范围及质保后维保的价格；</w:t>
      </w:r>
    </w:p>
    <w:p w14:paraId="3D247C20">
      <w:pPr>
        <w:pStyle w:val="16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技术工程师到场维修的响应时间（小时）；</w:t>
      </w:r>
    </w:p>
    <w:p w14:paraId="3DC27501">
      <w:pPr>
        <w:pStyle w:val="16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同品牌、型号产品是否已销售入院，已入院的产品需提供在用科室、销售时间和入院价格；</w:t>
      </w:r>
    </w:p>
    <w:p w14:paraId="22C9D520">
      <w:pPr>
        <w:pStyle w:val="16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  <w:lang w:val="en-US" w:eastAsia="zh-CN"/>
        </w:rPr>
        <w:t>同类产品优势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介绍</w:t>
      </w:r>
      <w:r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  <w:lang w:val="en-US" w:eastAsia="zh-CN"/>
        </w:rPr>
        <w:t>；</w:t>
      </w:r>
    </w:p>
    <w:p w14:paraId="36D14F26">
      <w:pPr>
        <w:pStyle w:val="16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textAlignment w:val="auto"/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lang w:val="en-US" w:eastAsia="zh-CN"/>
        </w:rPr>
        <w:t>业绩证明描述；（包含数量及其他相关信息）</w:t>
      </w:r>
    </w:p>
    <w:p w14:paraId="44DA182A">
      <w:pPr>
        <w:pStyle w:val="16"/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2" w:firstLineChars="200"/>
        <w:textAlignment w:val="auto"/>
        <w:rPr>
          <w:rFonts w:hint="eastAsia" w:ascii="仿宋" w:hAnsi="仿宋" w:eastAsia="仿宋" w:cs="仿宋"/>
          <w:b/>
          <w:bCs/>
          <w:color w:val="FF000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FF0000"/>
          <w:sz w:val="24"/>
          <w:szCs w:val="24"/>
          <w:lang w:val="en-US" w:eastAsia="zh-CN"/>
        </w:rPr>
        <w:t>本附件涉及的信息采集所有相关内容加盖公章后请制作为一个PDF，文件命名：“生产厂家（代理商）+四川省人民医院2025年XXXX采购项目”，并上传。</w:t>
      </w:r>
    </w:p>
    <w:p w14:paraId="06500F20">
      <w:pPr>
        <w:pStyle w:val="1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24"/>
          <w:szCs w:val="24"/>
          <w:highlight w:val="none"/>
          <w:lang w:val="en-US" w:eastAsia="zh-CN"/>
        </w:rPr>
        <w:t>2.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报名后至推荐日期间，请务必保持通讯畅通，本次活动如有变动，将另行通知，请注意关注</w:t>
      </w:r>
      <w:r>
        <w:rPr>
          <w:rFonts w:hint="eastAsia" w:ascii="仿宋" w:hAnsi="仿宋" w:eastAsia="仿宋" w:cs="仿宋"/>
          <w:sz w:val="24"/>
          <w:szCs w:val="24"/>
          <w:highlight w:val="none"/>
          <w:lang w:val="en-US" w:eastAsia="zh-CN"/>
        </w:rPr>
        <w:t>。</w:t>
      </w:r>
    </w:p>
    <w:p w14:paraId="66EF46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highlight w:val="none"/>
        </w:rPr>
        <w:t>注：参数文档请根据挂网调研名称逐一命名，保持与挂网调研项目名</w:t>
      </w:r>
      <w:r>
        <w:rPr>
          <w:rFonts w:hint="eastAsia" w:ascii="仿宋" w:hAnsi="仿宋" w:eastAsia="仿宋" w:cs="仿宋"/>
          <w:color w:val="auto"/>
          <w:sz w:val="24"/>
          <w:szCs w:val="24"/>
        </w:rPr>
        <w:t>称一致</w:t>
      </w:r>
      <w:r>
        <w:rPr>
          <w:rFonts w:hint="eastAsia" w:ascii="仿宋" w:hAnsi="仿宋" w:eastAsia="仿宋" w:cs="仿宋"/>
          <w:color w:val="auto"/>
          <w:sz w:val="24"/>
          <w:szCs w:val="24"/>
          <w:lang w:eastAsia="zh-CN"/>
        </w:rPr>
        <w:t>。</w:t>
      </w:r>
    </w:p>
    <w:p w14:paraId="49C4F0EC">
      <w:pPr>
        <w:pStyle w:val="1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79" w:leftChars="228" w:firstLine="0" w:firstLineChars="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三、填报上传方式：</w:t>
      </w:r>
    </w:p>
    <w:p w14:paraId="11574446">
      <w:pPr>
        <w:pStyle w:val="1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/>
          <w:bCs/>
          <w:kern w:val="2"/>
          <w:sz w:val="24"/>
          <w:szCs w:val="24"/>
          <w:lang w:val="en-US" w:eastAsia="zh-CN" w:bidi="ar-SA"/>
        </w:rPr>
        <w:t>（1）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调研信息上传网址：http://cg.samsph.com/“四川省人民医院官网-电子招采平台”---“采购意向”---“查看更多”---搜索“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fldChar w:fldCharType="begin"/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instrText xml:space="preserve"> HYPERLINK "https://www.zhwlsys.com/" \o "四川省人民医院9月高压氧舱群调研需求" </w:instrTex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fldChar w:fldCharType="separate"/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四川省人民医院2025年运动心肺测试仪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fldChar w:fldCharType="end"/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”公告，点击后进入“https://www.zhwlsys.com/admin/login-云招采供应平台”进行注册/登录进行填报。</w:t>
      </w:r>
    </w:p>
    <w:p w14:paraId="1B219398">
      <w:pPr>
        <w:pStyle w:val="1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/>
          <w:bCs/>
          <w:kern w:val="2"/>
          <w:sz w:val="24"/>
          <w:szCs w:val="24"/>
          <w:lang w:val="en-US" w:eastAsia="zh-CN" w:bidi="ar-SA"/>
        </w:rPr>
        <w:t>（2）</w:t>
      </w: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调研信息上传网址：http://cg.samsph.com/“四川省人民医院官网-电子招采平台”进行注册/登录，进行填报。</w:t>
      </w:r>
    </w:p>
    <w:p w14:paraId="7AD234C2">
      <w:pPr>
        <w:pStyle w:val="1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2" w:firstLineChars="200"/>
        <w:jc w:val="left"/>
        <w:textAlignment w:val="auto"/>
        <w:rPr>
          <w:rFonts w:hint="eastAsia" w:ascii="仿宋" w:hAnsi="仿宋" w:eastAsia="仿宋" w:cs="仿宋"/>
          <w:b/>
          <w:bCs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b/>
          <w:bCs/>
          <w:sz w:val="24"/>
          <w:szCs w:val="24"/>
          <w:lang w:val="en-US" w:eastAsia="zh-CN"/>
        </w:rPr>
        <w:t>注：以上两个平台均要进行资料填报上传。</w:t>
      </w:r>
    </w:p>
    <w:p w14:paraId="3B3681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82" w:firstLineChars="200"/>
        <w:textAlignment w:val="auto"/>
        <w:rPr>
          <w:rFonts w:hint="eastAsia" w:ascii="仿宋" w:hAnsi="仿宋" w:eastAsia="仿宋" w:cs="仿宋"/>
          <w:b/>
          <w:bCs/>
          <w:sz w:val="24"/>
          <w:szCs w:val="24"/>
        </w:rPr>
      </w:pPr>
    </w:p>
    <w:p w14:paraId="0479AE49">
      <w:pPr>
        <w:pStyle w:val="1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2" w:firstLineChars="200"/>
        <w:textAlignment w:val="auto"/>
        <w:rPr>
          <w:rFonts w:hint="eastAsia" w:ascii="仿宋" w:hAnsi="仿宋" w:eastAsia="仿宋" w:cs="仿宋"/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/>
          <w:bCs/>
          <w:color w:val="000000" w:themeColor="text1"/>
          <w:kern w:val="2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四</w:t>
      </w:r>
      <w:r>
        <w:rPr>
          <w:rFonts w:hint="default" w:ascii="仿宋" w:hAnsi="仿宋" w:eastAsia="仿宋" w:cs="仿宋"/>
          <w:b/>
          <w:bCs/>
          <w:color w:val="000000" w:themeColor="text1"/>
          <w:kern w:val="2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仿宋" w:hAnsi="仿宋" w:eastAsia="仿宋" w:cs="仿宋"/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调研开展时间</w:t>
      </w:r>
    </w:p>
    <w:p w14:paraId="67192920">
      <w:pPr>
        <w:pStyle w:val="16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挂网时间：2025年9月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17</w:t>
      </w:r>
      <w:r>
        <w:rPr>
          <w:rFonts w:hint="eastAsia" w:ascii="仿宋" w:hAnsi="仿宋" w:eastAsia="仿宋" w:cs="仿宋"/>
          <w:sz w:val="24"/>
          <w:szCs w:val="24"/>
        </w:rPr>
        <w:t>日</w:t>
      </w:r>
    </w:p>
    <w:p w14:paraId="3C336248">
      <w:pPr>
        <w:pStyle w:val="16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调研时间：2025年9月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22</w:t>
      </w:r>
      <w:r>
        <w:rPr>
          <w:rFonts w:hint="eastAsia" w:ascii="仿宋" w:hAnsi="仿宋" w:eastAsia="仿宋" w:cs="仿宋"/>
          <w:sz w:val="24"/>
          <w:szCs w:val="24"/>
        </w:rPr>
        <w:t>日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14时30分</w:t>
      </w:r>
    </w:p>
    <w:p w14:paraId="18E8A79D">
      <w:pPr>
        <w:pStyle w:val="16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  <w:r>
        <w:rPr>
          <w:rFonts w:hint="eastAsia" w:ascii="仿宋" w:hAnsi="仿宋" w:eastAsia="仿宋" w:cs="仿宋"/>
          <w:sz w:val="24"/>
          <w:szCs w:val="24"/>
        </w:rPr>
        <w:t>调研方式：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线上</w:t>
      </w:r>
      <w:r>
        <w:rPr>
          <w:rFonts w:hint="eastAsia" w:ascii="仿宋" w:hAnsi="仿宋" w:eastAsia="仿宋" w:cs="仿宋"/>
          <w:sz w:val="24"/>
          <w:szCs w:val="24"/>
        </w:rPr>
        <w:t>调研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（</w:t>
      </w: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腾讯会议</w:t>
      </w:r>
      <w:r>
        <w:rPr>
          <w:rFonts w:hint="eastAsia" w:ascii="仿宋" w:hAnsi="仿宋" w:eastAsia="仿宋" w:cs="仿宋"/>
          <w:sz w:val="24"/>
          <w:szCs w:val="24"/>
          <w:lang w:eastAsia="zh-CN"/>
        </w:rPr>
        <w:t>）</w:t>
      </w:r>
    </w:p>
    <w:p w14:paraId="66599633">
      <w:pPr>
        <w:pStyle w:val="16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bookmarkStart w:id="0" w:name="_GoBack"/>
      <w:bookmarkEnd w:id="0"/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参加本次推荐日的供应商请自觉服从医院的安排管理，否则将按照我院相关办法处理。</w:t>
      </w:r>
    </w:p>
    <w:p w14:paraId="7FE747B2">
      <w:pPr>
        <w:pStyle w:val="16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sz w:val="24"/>
          <w:szCs w:val="24"/>
          <w:lang w:val="en-US" w:eastAsia="zh-CN"/>
        </w:rPr>
        <w:t>我院黑名单中的设备厂家及供应商不得参加本次推荐日活动。</w:t>
      </w:r>
    </w:p>
    <w:p w14:paraId="1AA30A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sz w:val="24"/>
          <w:szCs w:val="24"/>
        </w:rPr>
      </w:pPr>
    </w:p>
    <w:p w14:paraId="7BDAFCCD">
      <w:pPr>
        <w:pStyle w:val="16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82" w:firstLineChars="200"/>
        <w:textAlignment w:val="auto"/>
        <w:rPr>
          <w:rFonts w:hint="eastAsia" w:ascii="仿宋" w:hAnsi="仿宋" w:eastAsia="仿宋" w:cs="仿宋"/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b/>
          <w:bCs/>
          <w:color w:val="000000" w:themeColor="text1"/>
          <w:kern w:val="2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五</w:t>
      </w:r>
      <w:r>
        <w:rPr>
          <w:rFonts w:hint="default" w:ascii="仿宋" w:hAnsi="仿宋" w:eastAsia="仿宋" w:cs="仿宋"/>
          <w:b/>
          <w:bCs/>
          <w:color w:val="000000" w:themeColor="text1"/>
          <w:kern w:val="2"/>
          <w:sz w:val="24"/>
          <w:szCs w:val="24"/>
          <w:lang w:val="en-US" w:eastAsia="zh-CN" w:bidi="ar-SA"/>
          <w14:textFill>
            <w14:solidFill>
              <w14:schemeClr w14:val="tx1"/>
            </w14:solidFill>
          </w14:textFill>
        </w:rPr>
        <w:t>、</w:t>
      </w:r>
      <w:r>
        <w:rPr>
          <w:rFonts w:hint="eastAsia" w:ascii="仿宋" w:hAnsi="仿宋" w:eastAsia="仿宋" w:cs="仿宋"/>
          <w:b/>
          <w:bCs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供应商PPT及产品讲解要求及注意事项</w:t>
      </w:r>
    </w:p>
    <w:p w14:paraId="1B214786">
      <w:pPr>
        <w:pStyle w:val="16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产品功能及特点（着重于与临床应用结合方面进行宣讲）</w:t>
      </w:r>
    </w:p>
    <w:p w14:paraId="66C1ADAE">
      <w:pPr>
        <w:pStyle w:val="16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产品档次定位，与市面同类产品或医院现有产品对比及优势</w:t>
      </w:r>
    </w:p>
    <w:p w14:paraId="2F30C96C">
      <w:pPr>
        <w:pStyle w:val="16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售后服务（维修工程师数量、巡检周期、备件库情况等）</w:t>
      </w:r>
    </w:p>
    <w:p w14:paraId="7DAC0C92">
      <w:pPr>
        <w:pStyle w:val="16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设备详细配置方案及对应价格</w:t>
      </w:r>
    </w:p>
    <w:p w14:paraId="4ED05ED7">
      <w:pPr>
        <w:pStyle w:val="16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firstLine="480" w:firstLineChars="200"/>
        <w:textAlignment w:val="auto"/>
        <w:rPr>
          <w:rFonts w:hint="eastAsia" w:ascii="仿宋" w:hAnsi="仿宋" w:eastAsia="仿宋" w:cs="仿宋"/>
          <w:color w:val="000000" w:themeColor="text1"/>
          <w:sz w:val="24"/>
          <w:szCs w:val="24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" w:hAnsi="仿宋" w:eastAsia="仿宋" w:cs="仿宋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专用耗材/试剂/易损部件讲解（功能特点、价格）</w:t>
      </w:r>
    </w:p>
    <w:sectPr>
      <w:headerReference r:id="rId3" w:type="default"/>
      <w:footerReference r:id="rId4" w:type="default"/>
      <w:pgSz w:w="11906" w:h="16838"/>
      <w:pgMar w:top="1134" w:right="794" w:bottom="1134" w:left="680" w:header="851" w:footer="992" w:gutter="0"/>
      <w:pgNumType w:fmt="decimal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CB43637">
    <w:pPr>
      <w:pStyle w:val="4"/>
      <w:jc w:val="both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C889A92">
                          <w:pPr>
                            <w:pStyle w:val="4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- 1 -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C889A92">
                    <w:pPr>
                      <w:pStyle w:val="4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- 1 -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ECA91D">
    <w:pPr>
      <w:pStyle w:val="5"/>
      <w:pBdr>
        <w:bottom w:val="none" w:color="auto" w:sz="0" w:space="1"/>
      </w:pBdr>
      <w:tabs>
        <w:tab w:val="clear" w:pos="4153"/>
      </w:tabs>
      <w:jc w:val="both"/>
      <w:rPr>
        <w:rFonts w:asciiTheme="majorEastAsia" w:hAnsiTheme="majorEastAsia" w:eastAsiaTheme="majorEastAsi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EA24612"/>
    <w:multiLevelType w:val="singleLevel"/>
    <w:tmpl w:val="CEA24612"/>
    <w:lvl w:ilvl="0" w:tentative="0">
      <w:start w:val="1"/>
      <w:numFmt w:val="decimal"/>
      <w:lvlText w:val="(%1)"/>
      <w:lvlJc w:val="left"/>
      <w:pPr>
        <w:ind w:left="425" w:hanging="425"/>
      </w:pPr>
      <w:rPr>
        <w:rFonts w:hint="default"/>
      </w:rPr>
    </w:lvl>
  </w:abstractNum>
  <w:abstractNum w:abstractNumId="1">
    <w:nsid w:val="066D2867"/>
    <w:multiLevelType w:val="multilevel"/>
    <w:tmpl w:val="066D2867"/>
    <w:lvl w:ilvl="0" w:tentative="0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2FB05D8"/>
    <w:multiLevelType w:val="multilevel"/>
    <w:tmpl w:val="32FB05D8"/>
    <w:lvl w:ilvl="0" w:tentative="0">
      <w:start w:val="1"/>
      <w:numFmt w:val="decimal"/>
      <w:lvlText w:val="（%1）"/>
      <w:lvlJc w:val="left"/>
      <w:pPr>
        <w:ind w:left="720" w:hanging="72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7944547A"/>
    <w:multiLevelType w:val="singleLevel"/>
    <w:tmpl w:val="7944547A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0"/>
  <w:bordersDoNotSurroundFooter w:val="0"/>
  <w:documentProtection w:enforcement="0"/>
  <w:defaultTabStop w:val="21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I0YmRhMTNkZjkzNTc3MDUxZjQ4ZTViN2ExZmI1ZWEifQ=="/>
  </w:docVars>
  <w:rsids>
    <w:rsidRoot w:val="001D4B94"/>
    <w:rsid w:val="000072A7"/>
    <w:rsid w:val="000149E5"/>
    <w:rsid w:val="000211F0"/>
    <w:rsid w:val="0002528E"/>
    <w:rsid w:val="000342F0"/>
    <w:rsid w:val="00034784"/>
    <w:rsid w:val="00035367"/>
    <w:rsid w:val="00042802"/>
    <w:rsid w:val="0005584E"/>
    <w:rsid w:val="0006054B"/>
    <w:rsid w:val="00080DA5"/>
    <w:rsid w:val="00081956"/>
    <w:rsid w:val="00081E3C"/>
    <w:rsid w:val="00092C87"/>
    <w:rsid w:val="000956CD"/>
    <w:rsid w:val="000A71A5"/>
    <w:rsid w:val="000B4EFA"/>
    <w:rsid w:val="000B5761"/>
    <w:rsid w:val="000B74AF"/>
    <w:rsid w:val="000C2793"/>
    <w:rsid w:val="000C4752"/>
    <w:rsid w:val="000D49CB"/>
    <w:rsid w:val="000E47CD"/>
    <w:rsid w:val="000E59E3"/>
    <w:rsid w:val="00112815"/>
    <w:rsid w:val="00116A4E"/>
    <w:rsid w:val="001175C1"/>
    <w:rsid w:val="00125B04"/>
    <w:rsid w:val="00127D96"/>
    <w:rsid w:val="00132714"/>
    <w:rsid w:val="0013557C"/>
    <w:rsid w:val="00146023"/>
    <w:rsid w:val="001508FF"/>
    <w:rsid w:val="00153C27"/>
    <w:rsid w:val="00156C0C"/>
    <w:rsid w:val="00164A77"/>
    <w:rsid w:val="00171556"/>
    <w:rsid w:val="00173F9D"/>
    <w:rsid w:val="00194B8E"/>
    <w:rsid w:val="001B3490"/>
    <w:rsid w:val="001B5508"/>
    <w:rsid w:val="001C0552"/>
    <w:rsid w:val="001C0AF5"/>
    <w:rsid w:val="001C18B5"/>
    <w:rsid w:val="001C2AEB"/>
    <w:rsid w:val="001C76E0"/>
    <w:rsid w:val="001D02D3"/>
    <w:rsid w:val="001D0438"/>
    <w:rsid w:val="001D0931"/>
    <w:rsid w:val="001D229E"/>
    <w:rsid w:val="001D278C"/>
    <w:rsid w:val="001D28E1"/>
    <w:rsid w:val="001D3B39"/>
    <w:rsid w:val="001D4B94"/>
    <w:rsid w:val="001D6058"/>
    <w:rsid w:val="001E57EE"/>
    <w:rsid w:val="001F2FCA"/>
    <w:rsid w:val="001F3516"/>
    <w:rsid w:val="001F5824"/>
    <w:rsid w:val="002037EE"/>
    <w:rsid w:val="00211B03"/>
    <w:rsid w:val="00213835"/>
    <w:rsid w:val="00213D7F"/>
    <w:rsid w:val="0022603F"/>
    <w:rsid w:val="002268B5"/>
    <w:rsid w:val="00227B75"/>
    <w:rsid w:val="00233C90"/>
    <w:rsid w:val="0024783D"/>
    <w:rsid w:val="00257BE6"/>
    <w:rsid w:val="002635D0"/>
    <w:rsid w:val="00283774"/>
    <w:rsid w:val="002914DB"/>
    <w:rsid w:val="002923B9"/>
    <w:rsid w:val="00294246"/>
    <w:rsid w:val="002A1CFC"/>
    <w:rsid w:val="002A698D"/>
    <w:rsid w:val="002A6A6F"/>
    <w:rsid w:val="002A6C04"/>
    <w:rsid w:val="002C3414"/>
    <w:rsid w:val="002D697E"/>
    <w:rsid w:val="002E107B"/>
    <w:rsid w:val="002E7B47"/>
    <w:rsid w:val="002E7B51"/>
    <w:rsid w:val="002F0E46"/>
    <w:rsid w:val="002F2B92"/>
    <w:rsid w:val="002F486B"/>
    <w:rsid w:val="002F7637"/>
    <w:rsid w:val="002F7757"/>
    <w:rsid w:val="0030433F"/>
    <w:rsid w:val="00305728"/>
    <w:rsid w:val="0030690E"/>
    <w:rsid w:val="00323B82"/>
    <w:rsid w:val="00327138"/>
    <w:rsid w:val="003364B6"/>
    <w:rsid w:val="00337563"/>
    <w:rsid w:val="00341E4B"/>
    <w:rsid w:val="00344BA4"/>
    <w:rsid w:val="00345AEF"/>
    <w:rsid w:val="003666EB"/>
    <w:rsid w:val="003851FA"/>
    <w:rsid w:val="003A156E"/>
    <w:rsid w:val="003A261E"/>
    <w:rsid w:val="003A57DB"/>
    <w:rsid w:val="003B5474"/>
    <w:rsid w:val="003B5E46"/>
    <w:rsid w:val="003E0C90"/>
    <w:rsid w:val="003E2E82"/>
    <w:rsid w:val="003E5A9A"/>
    <w:rsid w:val="003F339D"/>
    <w:rsid w:val="0040342B"/>
    <w:rsid w:val="004069F4"/>
    <w:rsid w:val="00414A9E"/>
    <w:rsid w:val="00416833"/>
    <w:rsid w:val="00425239"/>
    <w:rsid w:val="0043121B"/>
    <w:rsid w:val="00431237"/>
    <w:rsid w:val="00444A85"/>
    <w:rsid w:val="00445A55"/>
    <w:rsid w:val="00466533"/>
    <w:rsid w:val="00471861"/>
    <w:rsid w:val="004751B2"/>
    <w:rsid w:val="00476F7E"/>
    <w:rsid w:val="00481CAF"/>
    <w:rsid w:val="00483472"/>
    <w:rsid w:val="00490421"/>
    <w:rsid w:val="00493AC6"/>
    <w:rsid w:val="00494AF5"/>
    <w:rsid w:val="004A526A"/>
    <w:rsid w:val="004B39FD"/>
    <w:rsid w:val="004C0673"/>
    <w:rsid w:val="004C71B9"/>
    <w:rsid w:val="004D254A"/>
    <w:rsid w:val="004D621A"/>
    <w:rsid w:val="004F3384"/>
    <w:rsid w:val="004F3568"/>
    <w:rsid w:val="004F54A1"/>
    <w:rsid w:val="004F7212"/>
    <w:rsid w:val="00506874"/>
    <w:rsid w:val="00517422"/>
    <w:rsid w:val="00517646"/>
    <w:rsid w:val="0052016E"/>
    <w:rsid w:val="005214D5"/>
    <w:rsid w:val="00521DCC"/>
    <w:rsid w:val="0053350C"/>
    <w:rsid w:val="00544F84"/>
    <w:rsid w:val="00551D31"/>
    <w:rsid w:val="00563BBD"/>
    <w:rsid w:val="00565118"/>
    <w:rsid w:val="005712C2"/>
    <w:rsid w:val="00576BAD"/>
    <w:rsid w:val="00577B97"/>
    <w:rsid w:val="0058478D"/>
    <w:rsid w:val="00586B06"/>
    <w:rsid w:val="00587C70"/>
    <w:rsid w:val="005970FD"/>
    <w:rsid w:val="005A2B67"/>
    <w:rsid w:val="005A3868"/>
    <w:rsid w:val="005B245D"/>
    <w:rsid w:val="005B2A35"/>
    <w:rsid w:val="005C52B1"/>
    <w:rsid w:val="005D2142"/>
    <w:rsid w:val="005D2DD4"/>
    <w:rsid w:val="005D5140"/>
    <w:rsid w:val="005D6497"/>
    <w:rsid w:val="005E2FD0"/>
    <w:rsid w:val="005E6B06"/>
    <w:rsid w:val="005E78CB"/>
    <w:rsid w:val="00603B3D"/>
    <w:rsid w:val="00606D5E"/>
    <w:rsid w:val="00610067"/>
    <w:rsid w:val="00612EB7"/>
    <w:rsid w:val="006153C2"/>
    <w:rsid w:val="00616289"/>
    <w:rsid w:val="00621C7F"/>
    <w:rsid w:val="00633260"/>
    <w:rsid w:val="006434C0"/>
    <w:rsid w:val="00650BFA"/>
    <w:rsid w:val="00656BE8"/>
    <w:rsid w:val="0065761F"/>
    <w:rsid w:val="0066103C"/>
    <w:rsid w:val="00671E95"/>
    <w:rsid w:val="00673B97"/>
    <w:rsid w:val="00687AFA"/>
    <w:rsid w:val="0069548F"/>
    <w:rsid w:val="00695778"/>
    <w:rsid w:val="00697B39"/>
    <w:rsid w:val="006A573A"/>
    <w:rsid w:val="006A7367"/>
    <w:rsid w:val="006C36FB"/>
    <w:rsid w:val="006C4E32"/>
    <w:rsid w:val="006C622C"/>
    <w:rsid w:val="006D27B6"/>
    <w:rsid w:val="006F0BC0"/>
    <w:rsid w:val="006F19A6"/>
    <w:rsid w:val="00700FB9"/>
    <w:rsid w:val="00702AB9"/>
    <w:rsid w:val="007043FB"/>
    <w:rsid w:val="0070558F"/>
    <w:rsid w:val="00710F5B"/>
    <w:rsid w:val="0071408D"/>
    <w:rsid w:val="00714411"/>
    <w:rsid w:val="00717766"/>
    <w:rsid w:val="00726C1A"/>
    <w:rsid w:val="00734284"/>
    <w:rsid w:val="00750E12"/>
    <w:rsid w:val="0075261A"/>
    <w:rsid w:val="007544AD"/>
    <w:rsid w:val="0075550E"/>
    <w:rsid w:val="00773678"/>
    <w:rsid w:val="0078144E"/>
    <w:rsid w:val="0078481E"/>
    <w:rsid w:val="0079026E"/>
    <w:rsid w:val="00790D48"/>
    <w:rsid w:val="0079553C"/>
    <w:rsid w:val="00795A08"/>
    <w:rsid w:val="007A0D01"/>
    <w:rsid w:val="007A2F4E"/>
    <w:rsid w:val="007C0325"/>
    <w:rsid w:val="007D0503"/>
    <w:rsid w:val="007D6700"/>
    <w:rsid w:val="007E2983"/>
    <w:rsid w:val="007F1181"/>
    <w:rsid w:val="007F1663"/>
    <w:rsid w:val="007F1B87"/>
    <w:rsid w:val="007F2B12"/>
    <w:rsid w:val="00801450"/>
    <w:rsid w:val="00804016"/>
    <w:rsid w:val="0081488D"/>
    <w:rsid w:val="008165A6"/>
    <w:rsid w:val="00816954"/>
    <w:rsid w:val="008278A4"/>
    <w:rsid w:val="00835AB3"/>
    <w:rsid w:val="008364E2"/>
    <w:rsid w:val="00846A72"/>
    <w:rsid w:val="008564F6"/>
    <w:rsid w:val="00860FBD"/>
    <w:rsid w:val="0086418B"/>
    <w:rsid w:val="00864FC1"/>
    <w:rsid w:val="008759E5"/>
    <w:rsid w:val="00894FFC"/>
    <w:rsid w:val="008A6345"/>
    <w:rsid w:val="008C3ECA"/>
    <w:rsid w:val="008C459A"/>
    <w:rsid w:val="008D5118"/>
    <w:rsid w:val="008D72FF"/>
    <w:rsid w:val="008E4BCA"/>
    <w:rsid w:val="008E68B2"/>
    <w:rsid w:val="008E7EA5"/>
    <w:rsid w:val="008F20C7"/>
    <w:rsid w:val="008F33FE"/>
    <w:rsid w:val="008F5250"/>
    <w:rsid w:val="008F683C"/>
    <w:rsid w:val="008F7E35"/>
    <w:rsid w:val="00902C1B"/>
    <w:rsid w:val="00906149"/>
    <w:rsid w:val="0090644A"/>
    <w:rsid w:val="0091181E"/>
    <w:rsid w:val="009238E9"/>
    <w:rsid w:val="00926A1A"/>
    <w:rsid w:val="00927B47"/>
    <w:rsid w:val="00934AD2"/>
    <w:rsid w:val="009350D1"/>
    <w:rsid w:val="0093774A"/>
    <w:rsid w:val="00941882"/>
    <w:rsid w:val="00946662"/>
    <w:rsid w:val="00953365"/>
    <w:rsid w:val="0095573C"/>
    <w:rsid w:val="009600B3"/>
    <w:rsid w:val="00970BB9"/>
    <w:rsid w:val="00972C0E"/>
    <w:rsid w:val="00981321"/>
    <w:rsid w:val="00983747"/>
    <w:rsid w:val="00994CDE"/>
    <w:rsid w:val="00997C03"/>
    <w:rsid w:val="009B46C1"/>
    <w:rsid w:val="009C487F"/>
    <w:rsid w:val="009C63B3"/>
    <w:rsid w:val="009C74C2"/>
    <w:rsid w:val="009D1AC3"/>
    <w:rsid w:val="009D5085"/>
    <w:rsid w:val="009E6DC7"/>
    <w:rsid w:val="009F0B61"/>
    <w:rsid w:val="009F260A"/>
    <w:rsid w:val="009F29F7"/>
    <w:rsid w:val="00A06DEC"/>
    <w:rsid w:val="00A10C8E"/>
    <w:rsid w:val="00A1690F"/>
    <w:rsid w:val="00A16E2B"/>
    <w:rsid w:val="00A23927"/>
    <w:rsid w:val="00A25144"/>
    <w:rsid w:val="00A26852"/>
    <w:rsid w:val="00A278D6"/>
    <w:rsid w:val="00A330C5"/>
    <w:rsid w:val="00A429BC"/>
    <w:rsid w:val="00A52B93"/>
    <w:rsid w:val="00A52E31"/>
    <w:rsid w:val="00A53F1D"/>
    <w:rsid w:val="00A61413"/>
    <w:rsid w:val="00A63AAB"/>
    <w:rsid w:val="00A66337"/>
    <w:rsid w:val="00A67345"/>
    <w:rsid w:val="00A70F18"/>
    <w:rsid w:val="00A72E6B"/>
    <w:rsid w:val="00A82D73"/>
    <w:rsid w:val="00A83DCA"/>
    <w:rsid w:val="00A969EA"/>
    <w:rsid w:val="00AB391F"/>
    <w:rsid w:val="00AB71F9"/>
    <w:rsid w:val="00AC3BA6"/>
    <w:rsid w:val="00AD0F45"/>
    <w:rsid w:val="00AD75EF"/>
    <w:rsid w:val="00AE0C0A"/>
    <w:rsid w:val="00AE1C35"/>
    <w:rsid w:val="00AE5A0C"/>
    <w:rsid w:val="00AE6B63"/>
    <w:rsid w:val="00AF4509"/>
    <w:rsid w:val="00B06342"/>
    <w:rsid w:val="00B13898"/>
    <w:rsid w:val="00B138AA"/>
    <w:rsid w:val="00B276B7"/>
    <w:rsid w:val="00B30C2C"/>
    <w:rsid w:val="00B32649"/>
    <w:rsid w:val="00B35714"/>
    <w:rsid w:val="00B45ADF"/>
    <w:rsid w:val="00B52056"/>
    <w:rsid w:val="00B53058"/>
    <w:rsid w:val="00B56535"/>
    <w:rsid w:val="00B64A90"/>
    <w:rsid w:val="00B74F49"/>
    <w:rsid w:val="00B81245"/>
    <w:rsid w:val="00B82912"/>
    <w:rsid w:val="00B85916"/>
    <w:rsid w:val="00B93C64"/>
    <w:rsid w:val="00B94EE9"/>
    <w:rsid w:val="00B9551B"/>
    <w:rsid w:val="00BA78BC"/>
    <w:rsid w:val="00BB0470"/>
    <w:rsid w:val="00BB399D"/>
    <w:rsid w:val="00BC6091"/>
    <w:rsid w:val="00BC67F6"/>
    <w:rsid w:val="00BC7055"/>
    <w:rsid w:val="00BC71CD"/>
    <w:rsid w:val="00BD06FE"/>
    <w:rsid w:val="00BD21EC"/>
    <w:rsid w:val="00BD4A41"/>
    <w:rsid w:val="00BD7C00"/>
    <w:rsid w:val="00BE3ECF"/>
    <w:rsid w:val="00BF1E33"/>
    <w:rsid w:val="00C028E0"/>
    <w:rsid w:val="00C04881"/>
    <w:rsid w:val="00C0536F"/>
    <w:rsid w:val="00C178A4"/>
    <w:rsid w:val="00C20E1A"/>
    <w:rsid w:val="00C21373"/>
    <w:rsid w:val="00C2601A"/>
    <w:rsid w:val="00C30923"/>
    <w:rsid w:val="00C348D8"/>
    <w:rsid w:val="00C46B92"/>
    <w:rsid w:val="00C5304A"/>
    <w:rsid w:val="00C5643F"/>
    <w:rsid w:val="00C7180E"/>
    <w:rsid w:val="00C93D3E"/>
    <w:rsid w:val="00CA06EC"/>
    <w:rsid w:val="00CA1038"/>
    <w:rsid w:val="00CB414D"/>
    <w:rsid w:val="00CC2336"/>
    <w:rsid w:val="00CD180C"/>
    <w:rsid w:val="00CD550F"/>
    <w:rsid w:val="00CE044B"/>
    <w:rsid w:val="00CE1554"/>
    <w:rsid w:val="00CE6669"/>
    <w:rsid w:val="00CF1FF8"/>
    <w:rsid w:val="00CF5191"/>
    <w:rsid w:val="00CF6D10"/>
    <w:rsid w:val="00CF79AA"/>
    <w:rsid w:val="00D129F3"/>
    <w:rsid w:val="00D12EA2"/>
    <w:rsid w:val="00D1404A"/>
    <w:rsid w:val="00D2101D"/>
    <w:rsid w:val="00D31017"/>
    <w:rsid w:val="00D41096"/>
    <w:rsid w:val="00D42C92"/>
    <w:rsid w:val="00D45B1A"/>
    <w:rsid w:val="00D47FDF"/>
    <w:rsid w:val="00D505D2"/>
    <w:rsid w:val="00D5484B"/>
    <w:rsid w:val="00D55D68"/>
    <w:rsid w:val="00D6331C"/>
    <w:rsid w:val="00D74121"/>
    <w:rsid w:val="00D85588"/>
    <w:rsid w:val="00D8630F"/>
    <w:rsid w:val="00DA2EE1"/>
    <w:rsid w:val="00DA42B2"/>
    <w:rsid w:val="00DC4EA9"/>
    <w:rsid w:val="00DC4F3F"/>
    <w:rsid w:val="00DC6202"/>
    <w:rsid w:val="00DD0CA4"/>
    <w:rsid w:val="00DD24F9"/>
    <w:rsid w:val="00DD58DA"/>
    <w:rsid w:val="00DE79C5"/>
    <w:rsid w:val="00DF08A1"/>
    <w:rsid w:val="00E13E61"/>
    <w:rsid w:val="00E66418"/>
    <w:rsid w:val="00E7723D"/>
    <w:rsid w:val="00E87A3C"/>
    <w:rsid w:val="00EA17C5"/>
    <w:rsid w:val="00EB0024"/>
    <w:rsid w:val="00EC7393"/>
    <w:rsid w:val="00ED0972"/>
    <w:rsid w:val="00ED17F2"/>
    <w:rsid w:val="00ED2188"/>
    <w:rsid w:val="00ED4611"/>
    <w:rsid w:val="00ED7E66"/>
    <w:rsid w:val="00EE3712"/>
    <w:rsid w:val="00EF1B7B"/>
    <w:rsid w:val="00EF6F7B"/>
    <w:rsid w:val="00F062BA"/>
    <w:rsid w:val="00F11AD9"/>
    <w:rsid w:val="00F1313D"/>
    <w:rsid w:val="00F25973"/>
    <w:rsid w:val="00F32221"/>
    <w:rsid w:val="00F37A0E"/>
    <w:rsid w:val="00F40388"/>
    <w:rsid w:val="00F40C55"/>
    <w:rsid w:val="00F500DF"/>
    <w:rsid w:val="00F53EAF"/>
    <w:rsid w:val="00F66594"/>
    <w:rsid w:val="00F6747F"/>
    <w:rsid w:val="00F6753D"/>
    <w:rsid w:val="00F916B2"/>
    <w:rsid w:val="00FA1D6A"/>
    <w:rsid w:val="00FA24F2"/>
    <w:rsid w:val="00FB752E"/>
    <w:rsid w:val="00FC0422"/>
    <w:rsid w:val="00FC08E6"/>
    <w:rsid w:val="00FC191D"/>
    <w:rsid w:val="00FC743A"/>
    <w:rsid w:val="00FD4E6E"/>
    <w:rsid w:val="00FD6278"/>
    <w:rsid w:val="00FF00CA"/>
    <w:rsid w:val="00FF501D"/>
    <w:rsid w:val="00FF532C"/>
    <w:rsid w:val="010D040C"/>
    <w:rsid w:val="014D0236"/>
    <w:rsid w:val="014D428B"/>
    <w:rsid w:val="01AB7E9F"/>
    <w:rsid w:val="023C6A25"/>
    <w:rsid w:val="032820B0"/>
    <w:rsid w:val="036E40A4"/>
    <w:rsid w:val="03B46384"/>
    <w:rsid w:val="03C54999"/>
    <w:rsid w:val="03DE44D5"/>
    <w:rsid w:val="04184A42"/>
    <w:rsid w:val="04B72AFD"/>
    <w:rsid w:val="04E01080"/>
    <w:rsid w:val="04FD3892"/>
    <w:rsid w:val="06EB12F4"/>
    <w:rsid w:val="07F04BDA"/>
    <w:rsid w:val="086821BB"/>
    <w:rsid w:val="08695AC1"/>
    <w:rsid w:val="091C3642"/>
    <w:rsid w:val="09265F29"/>
    <w:rsid w:val="09D07E47"/>
    <w:rsid w:val="09EE0FF8"/>
    <w:rsid w:val="0A1C6608"/>
    <w:rsid w:val="0AC04887"/>
    <w:rsid w:val="0B297898"/>
    <w:rsid w:val="0BD64C51"/>
    <w:rsid w:val="0BFD4510"/>
    <w:rsid w:val="0C195D3B"/>
    <w:rsid w:val="0C253232"/>
    <w:rsid w:val="0C3D28FD"/>
    <w:rsid w:val="0C424183"/>
    <w:rsid w:val="0CBF16D7"/>
    <w:rsid w:val="0D037D85"/>
    <w:rsid w:val="0D3D4CA7"/>
    <w:rsid w:val="0D720E80"/>
    <w:rsid w:val="0D794FDC"/>
    <w:rsid w:val="0DF1161F"/>
    <w:rsid w:val="0EA10D6A"/>
    <w:rsid w:val="0ECC6B14"/>
    <w:rsid w:val="0F374590"/>
    <w:rsid w:val="0F6E7B57"/>
    <w:rsid w:val="0F952FB2"/>
    <w:rsid w:val="0FEC271B"/>
    <w:rsid w:val="0FF34875"/>
    <w:rsid w:val="101E3381"/>
    <w:rsid w:val="109D7AEC"/>
    <w:rsid w:val="10AE7FBC"/>
    <w:rsid w:val="11064A6A"/>
    <w:rsid w:val="11A25AC2"/>
    <w:rsid w:val="123242DD"/>
    <w:rsid w:val="12A031A6"/>
    <w:rsid w:val="12A47F20"/>
    <w:rsid w:val="12EF3B6B"/>
    <w:rsid w:val="12FA2AF4"/>
    <w:rsid w:val="13386F35"/>
    <w:rsid w:val="137A7C50"/>
    <w:rsid w:val="13B92B1A"/>
    <w:rsid w:val="13F21929"/>
    <w:rsid w:val="14282A6B"/>
    <w:rsid w:val="142D37F3"/>
    <w:rsid w:val="147B18A5"/>
    <w:rsid w:val="14854F63"/>
    <w:rsid w:val="14953E8A"/>
    <w:rsid w:val="14C74363"/>
    <w:rsid w:val="15104927"/>
    <w:rsid w:val="154C2564"/>
    <w:rsid w:val="154C31D4"/>
    <w:rsid w:val="159753D5"/>
    <w:rsid w:val="163852C8"/>
    <w:rsid w:val="16614D6C"/>
    <w:rsid w:val="166C5F02"/>
    <w:rsid w:val="167D1421"/>
    <w:rsid w:val="167F721A"/>
    <w:rsid w:val="16C753EB"/>
    <w:rsid w:val="16D16872"/>
    <w:rsid w:val="173832DC"/>
    <w:rsid w:val="173A7039"/>
    <w:rsid w:val="177C4B61"/>
    <w:rsid w:val="177D1FB8"/>
    <w:rsid w:val="178D7610"/>
    <w:rsid w:val="182E6B59"/>
    <w:rsid w:val="18887471"/>
    <w:rsid w:val="18B05C4F"/>
    <w:rsid w:val="18FD399C"/>
    <w:rsid w:val="18FE1EF8"/>
    <w:rsid w:val="1917789E"/>
    <w:rsid w:val="195D7235"/>
    <w:rsid w:val="198B173E"/>
    <w:rsid w:val="19DE7539"/>
    <w:rsid w:val="19E536C0"/>
    <w:rsid w:val="1A0C2D68"/>
    <w:rsid w:val="1AB9581E"/>
    <w:rsid w:val="1AE327AE"/>
    <w:rsid w:val="1C106089"/>
    <w:rsid w:val="1CF163E8"/>
    <w:rsid w:val="1D9E6999"/>
    <w:rsid w:val="1DFE42D4"/>
    <w:rsid w:val="1E094D89"/>
    <w:rsid w:val="1E1B780E"/>
    <w:rsid w:val="1F923DD0"/>
    <w:rsid w:val="1F943701"/>
    <w:rsid w:val="205846A5"/>
    <w:rsid w:val="20C431D9"/>
    <w:rsid w:val="21272036"/>
    <w:rsid w:val="21A054A2"/>
    <w:rsid w:val="21DC4CF7"/>
    <w:rsid w:val="22044C0F"/>
    <w:rsid w:val="22333440"/>
    <w:rsid w:val="227A3997"/>
    <w:rsid w:val="228C7397"/>
    <w:rsid w:val="22AA67C2"/>
    <w:rsid w:val="235928BF"/>
    <w:rsid w:val="238F217A"/>
    <w:rsid w:val="23C16AD3"/>
    <w:rsid w:val="23EC419F"/>
    <w:rsid w:val="240772AA"/>
    <w:rsid w:val="240C7746"/>
    <w:rsid w:val="244B5206"/>
    <w:rsid w:val="24893659"/>
    <w:rsid w:val="24AE16C8"/>
    <w:rsid w:val="24B7288E"/>
    <w:rsid w:val="24BC2AB5"/>
    <w:rsid w:val="25307422"/>
    <w:rsid w:val="25D16D75"/>
    <w:rsid w:val="25E450A1"/>
    <w:rsid w:val="25F63673"/>
    <w:rsid w:val="261008BA"/>
    <w:rsid w:val="266404E5"/>
    <w:rsid w:val="26F17694"/>
    <w:rsid w:val="274C0775"/>
    <w:rsid w:val="28A551B1"/>
    <w:rsid w:val="29707C10"/>
    <w:rsid w:val="29AD31CE"/>
    <w:rsid w:val="29B93AFD"/>
    <w:rsid w:val="2A877EEB"/>
    <w:rsid w:val="2ABB4B3B"/>
    <w:rsid w:val="2B0D2FBB"/>
    <w:rsid w:val="2B290EAE"/>
    <w:rsid w:val="2BD82B4B"/>
    <w:rsid w:val="2BFB2D9E"/>
    <w:rsid w:val="2C352271"/>
    <w:rsid w:val="2C866EA9"/>
    <w:rsid w:val="2CB52726"/>
    <w:rsid w:val="2CED38FA"/>
    <w:rsid w:val="2D0C698D"/>
    <w:rsid w:val="2D1B0AE1"/>
    <w:rsid w:val="2D253A5A"/>
    <w:rsid w:val="2DC43A95"/>
    <w:rsid w:val="2F5B6085"/>
    <w:rsid w:val="2F846EB6"/>
    <w:rsid w:val="30705C59"/>
    <w:rsid w:val="315275DB"/>
    <w:rsid w:val="31CD1C87"/>
    <w:rsid w:val="31D91E8E"/>
    <w:rsid w:val="31F824A8"/>
    <w:rsid w:val="32A22F3B"/>
    <w:rsid w:val="33513599"/>
    <w:rsid w:val="336E037A"/>
    <w:rsid w:val="337D32A8"/>
    <w:rsid w:val="34A97AA1"/>
    <w:rsid w:val="34F17969"/>
    <w:rsid w:val="35312C27"/>
    <w:rsid w:val="353233C7"/>
    <w:rsid w:val="3547435C"/>
    <w:rsid w:val="35E14113"/>
    <w:rsid w:val="36400E11"/>
    <w:rsid w:val="37F12E5F"/>
    <w:rsid w:val="389D4298"/>
    <w:rsid w:val="392A4327"/>
    <w:rsid w:val="397415A9"/>
    <w:rsid w:val="398D3D33"/>
    <w:rsid w:val="398F635B"/>
    <w:rsid w:val="39CC0A7C"/>
    <w:rsid w:val="39CC7B3D"/>
    <w:rsid w:val="3A171BC5"/>
    <w:rsid w:val="3AE7693F"/>
    <w:rsid w:val="3B7839F8"/>
    <w:rsid w:val="3B8231B9"/>
    <w:rsid w:val="3BFF4A5F"/>
    <w:rsid w:val="3C0D37C6"/>
    <w:rsid w:val="3C681D8A"/>
    <w:rsid w:val="3C70763B"/>
    <w:rsid w:val="3C912D8F"/>
    <w:rsid w:val="3CA40FC5"/>
    <w:rsid w:val="3CD33517"/>
    <w:rsid w:val="3E073F57"/>
    <w:rsid w:val="3E2D0FE9"/>
    <w:rsid w:val="3E717D82"/>
    <w:rsid w:val="3E814288"/>
    <w:rsid w:val="3F0563AA"/>
    <w:rsid w:val="3F604A73"/>
    <w:rsid w:val="3FCE2E0A"/>
    <w:rsid w:val="40043079"/>
    <w:rsid w:val="4053410F"/>
    <w:rsid w:val="418215C0"/>
    <w:rsid w:val="41B56627"/>
    <w:rsid w:val="431C567C"/>
    <w:rsid w:val="43D229DC"/>
    <w:rsid w:val="441F239D"/>
    <w:rsid w:val="442D38E9"/>
    <w:rsid w:val="449B1433"/>
    <w:rsid w:val="44D808D4"/>
    <w:rsid w:val="44D84EEA"/>
    <w:rsid w:val="44E01707"/>
    <w:rsid w:val="454F7AC8"/>
    <w:rsid w:val="45E85CE9"/>
    <w:rsid w:val="46527414"/>
    <w:rsid w:val="466F197D"/>
    <w:rsid w:val="46C92CE1"/>
    <w:rsid w:val="47605112"/>
    <w:rsid w:val="478C7274"/>
    <w:rsid w:val="47F950CF"/>
    <w:rsid w:val="48CE5F92"/>
    <w:rsid w:val="49444EEC"/>
    <w:rsid w:val="49567F85"/>
    <w:rsid w:val="49A31298"/>
    <w:rsid w:val="49B7206D"/>
    <w:rsid w:val="49E07403"/>
    <w:rsid w:val="49EB4BF0"/>
    <w:rsid w:val="4B092E71"/>
    <w:rsid w:val="4B3100F8"/>
    <w:rsid w:val="4BE30AA3"/>
    <w:rsid w:val="4C232A3B"/>
    <w:rsid w:val="4D5F5A1A"/>
    <w:rsid w:val="4DF06D15"/>
    <w:rsid w:val="4ED212E5"/>
    <w:rsid w:val="4F2C07DE"/>
    <w:rsid w:val="4F3A33E1"/>
    <w:rsid w:val="4F98252E"/>
    <w:rsid w:val="50427EC3"/>
    <w:rsid w:val="507622B2"/>
    <w:rsid w:val="50B430DA"/>
    <w:rsid w:val="50CB6249"/>
    <w:rsid w:val="51502BF3"/>
    <w:rsid w:val="51E01E85"/>
    <w:rsid w:val="521C0715"/>
    <w:rsid w:val="52766820"/>
    <w:rsid w:val="5277564A"/>
    <w:rsid w:val="531660AF"/>
    <w:rsid w:val="534F28CA"/>
    <w:rsid w:val="53B04B20"/>
    <w:rsid w:val="53B83C6D"/>
    <w:rsid w:val="53DC2ED2"/>
    <w:rsid w:val="543A3EA5"/>
    <w:rsid w:val="5475359D"/>
    <w:rsid w:val="54876396"/>
    <w:rsid w:val="54D97871"/>
    <w:rsid w:val="54F62904"/>
    <w:rsid w:val="557C520F"/>
    <w:rsid w:val="55C027DF"/>
    <w:rsid w:val="55C725B1"/>
    <w:rsid w:val="56272082"/>
    <w:rsid w:val="567A0CA1"/>
    <w:rsid w:val="57051E49"/>
    <w:rsid w:val="57055707"/>
    <w:rsid w:val="57567C5A"/>
    <w:rsid w:val="579D7A38"/>
    <w:rsid w:val="58763613"/>
    <w:rsid w:val="588566BF"/>
    <w:rsid w:val="58A7356F"/>
    <w:rsid w:val="58CF2D1F"/>
    <w:rsid w:val="594C7C37"/>
    <w:rsid w:val="59693AE8"/>
    <w:rsid w:val="59E36FAA"/>
    <w:rsid w:val="59FE7A4C"/>
    <w:rsid w:val="5A0F2B69"/>
    <w:rsid w:val="5A3D2E70"/>
    <w:rsid w:val="5ABF4FEF"/>
    <w:rsid w:val="5AC46702"/>
    <w:rsid w:val="5AD76E5E"/>
    <w:rsid w:val="5B4C7989"/>
    <w:rsid w:val="5C8A46AF"/>
    <w:rsid w:val="5C9F55C3"/>
    <w:rsid w:val="5CA0465F"/>
    <w:rsid w:val="5CD61B7B"/>
    <w:rsid w:val="5D1C07C7"/>
    <w:rsid w:val="5D56225A"/>
    <w:rsid w:val="5D85297E"/>
    <w:rsid w:val="5DD97ED8"/>
    <w:rsid w:val="5DDC4AE4"/>
    <w:rsid w:val="5DED7975"/>
    <w:rsid w:val="5E225761"/>
    <w:rsid w:val="5FE17D4A"/>
    <w:rsid w:val="60502BF3"/>
    <w:rsid w:val="61210847"/>
    <w:rsid w:val="614C2579"/>
    <w:rsid w:val="614F3980"/>
    <w:rsid w:val="618D0AC1"/>
    <w:rsid w:val="621C4576"/>
    <w:rsid w:val="621F015D"/>
    <w:rsid w:val="625F3BFA"/>
    <w:rsid w:val="62996CEF"/>
    <w:rsid w:val="6303441A"/>
    <w:rsid w:val="632E42ED"/>
    <w:rsid w:val="63C23F9D"/>
    <w:rsid w:val="63D93F15"/>
    <w:rsid w:val="63DB53E1"/>
    <w:rsid w:val="64345A7C"/>
    <w:rsid w:val="656A42A8"/>
    <w:rsid w:val="65AD2957"/>
    <w:rsid w:val="65D44FCC"/>
    <w:rsid w:val="665F5F23"/>
    <w:rsid w:val="66AF5FB0"/>
    <w:rsid w:val="679F11B3"/>
    <w:rsid w:val="67E171DE"/>
    <w:rsid w:val="69987648"/>
    <w:rsid w:val="69D071DB"/>
    <w:rsid w:val="6A092A22"/>
    <w:rsid w:val="6A305D31"/>
    <w:rsid w:val="6A5E062B"/>
    <w:rsid w:val="6A6C1EA0"/>
    <w:rsid w:val="6A6D6B33"/>
    <w:rsid w:val="6A8B2D28"/>
    <w:rsid w:val="6A9F382F"/>
    <w:rsid w:val="6B2D6E6C"/>
    <w:rsid w:val="6B645AF6"/>
    <w:rsid w:val="6B881251"/>
    <w:rsid w:val="6BA2161F"/>
    <w:rsid w:val="6BAF6357"/>
    <w:rsid w:val="6BCB68C4"/>
    <w:rsid w:val="6BE26E4C"/>
    <w:rsid w:val="6BE741CA"/>
    <w:rsid w:val="6BE74F5B"/>
    <w:rsid w:val="6BF234BE"/>
    <w:rsid w:val="6C49213F"/>
    <w:rsid w:val="6C4D363C"/>
    <w:rsid w:val="6C635D67"/>
    <w:rsid w:val="6C9B1432"/>
    <w:rsid w:val="6CA473A4"/>
    <w:rsid w:val="6D1D46DA"/>
    <w:rsid w:val="6D5B5434"/>
    <w:rsid w:val="6D66497E"/>
    <w:rsid w:val="6D76450F"/>
    <w:rsid w:val="6DA16DE6"/>
    <w:rsid w:val="6DB80CD6"/>
    <w:rsid w:val="6E320E92"/>
    <w:rsid w:val="6E687D81"/>
    <w:rsid w:val="6E8015BE"/>
    <w:rsid w:val="6E8219F4"/>
    <w:rsid w:val="6E9C360F"/>
    <w:rsid w:val="70151EC5"/>
    <w:rsid w:val="70A7261F"/>
    <w:rsid w:val="710B5002"/>
    <w:rsid w:val="7110283A"/>
    <w:rsid w:val="716C06B2"/>
    <w:rsid w:val="724A0539"/>
    <w:rsid w:val="72BD408D"/>
    <w:rsid w:val="72F74F9A"/>
    <w:rsid w:val="73003C04"/>
    <w:rsid w:val="737D7F34"/>
    <w:rsid w:val="73A47E78"/>
    <w:rsid w:val="73CD0DF5"/>
    <w:rsid w:val="75815424"/>
    <w:rsid w:val="75FC7915"/>
    <w:rsid w:val="76002FA2"/>
    <w:rsid w:val="76260BD7"/>
    <w:rsid w:val="768C01D5"/>
    <w:rsid w:val="76BD026A"/>
    <w:rsid w:val="76FA0196"/>
    <w:rsid w:val="77D47E4A"/>
    <w:rsid w:val="78311EB4"/>
    <w:rsid w:val="78CC1D13"/>
    <w:rsid w:val="78E92660"/>
    <w:rsid w:val="79877D9D"/>
    <w:rsid w:val="79AC750A"/>
    <w:rsid w:val="79D007D7"/>
    <w:rsid w:val="79D944E0"/>
    <w:rsid w:val="79EB767A"/>
    <w:rsid w:val="79FC1885"/>
    <w:rsid w:val="7A2E6480"/>
    <w:rsid w:val="7A6417CE"/>
    <w:rsid w:val="7ADF746F"/>
    <w:rsid w:val="7AE1262E"/>
    <w:rsid w:val="7B10042A"/>
    <w:rsid w:val="7B2E4E05"/>
    <w:rsid w:val="7B6F0D2E"/>
    <w:rsid w:val="7BA44B7D"/>
    <w:rsid w:val="7C3D7A23"/>
    <w:rsid w:val="7CCA34B0"/>
    <w:rsid w:val="7D570ACB"/>
    <w:rsid w:val="7E417AB7"/>
    <w:rsid w:val="7EAE4D5B"/>
    <w:rsid w:val="7ECD2B7A"/>
    <w:rsid w:val="7EEE51CB"/>
    <w:rsid w:val="7F8D7B1A"/>
    <w:rsid w:val="7F986350"/>
    <w:rsid w:val="7FE7725E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0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autoRedefine/>
    <w:semiHidden/>
    <w:unhideWhenUsed/>
    <w:qFormat/>
    <w:uiPriority w:val="1"/>
  </w:style>
  <w:style w:type="table" w:default="1" w:styleId="7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14"/>
    <w:autoRedefine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3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2"/>
    <w:autoRedefine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autoRedefine/>
    <w:semiHidden/>
    <w:unhideWhenUsed/>
    <w:qFormat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8">
    <w:name w:val="Table Grid"/>
    <w:basedOn w:val="7"/>
    <w:autoRedefine/>
    <w:qFormat/>
    <w:uiPriority w:val="3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10">
    <w:name w:val="Strong"/>
    <w:basedOn w:val="9"/>
    <w:qFormat/>
    <w:uiPriority w:val="0"/>
    <w:rPr>
      <w:b/>
    </w:rPr>
  </w:style>
  <w:style w:type="character" w:styleId="11">
    <w:name w:val="Hyperlink"/>
    <w:basedOn w:val="9"/>
    <w:autoRedefine/>
    <w:unhideWhenUsed/>
    <w:qFormat/>
    <w:uiPriority w:val="99"/>
    <w:rPr>
      <w:color w:val="0000FF"/>
      <w:u w:val="single"/>
    </w:rPr>
  </w:style>
  <w:style w:type="character" w:customStyle="1" w:styleId="12">
    <w:name w:val="Header Char"/>
    <w:basedOn w:val="9"/>
    <w:link w:val="5"/>
    <w:autoRedefine/>
    <w:qFormat/>
    <w:uiPriority w:val="99"/>
    <w:rPr>
      <w:sz w:val="18"/>
      <w:szCs w:val="18"/>
    </w:rPr>
  </w:style>
  <w:style w:type="character" w:customStyle="1" w:styleId="13">
    <w:name w:val="Footer Char"/>
    <w:basedOn w:val="9"/>
    <w:link w:val="4"/>
    <w:autoRedefine/>
    <w:qFormat/>
    <w:uiPriority w:val="99"/>
    <w:rPr>
      <w:sz w:val="18"/>
      <w:szCs w:val="18"/>
    </w:rPr>
  </w:style>
  <w:style w:type="character" w:customStyle="1" w:styleId="14">
    <w:name w:val="Balloon Text Char"/>
    <w:basedOn w:val="9"/>
    <w:link w:val="3"/>
    <w:autoRedefine/>
    <w:semiHidden/>
    <w:qFormat/>
    <w:uiPriority w:val="99"/>
    <w:rPr>
      <w:sz w:val="18"/>
      <w:szCs w:val="18"/>
    </w:rPr>
  </w:style>
  <w:style w:type="character" w:customStyle="1" w:styleId="15">
    <w:name w:val="未处理的提及1"/>
    <w:basedOn w:val="9"/>
    <w:autoRedefine/>
    <w:semiHidden/>
    <w:unhideWhenUsed/>
    <w:qFormat/>
    <w:uiPriority w:val="99"/>
    <w:rPr>
      <w:color w:val="605E5C"/>
      <w:shd w:val="clear" w:color="auto" w:fill="E1DFDD"/>
    </w:rPr>
  </w:style>
  <w:style w:type="paragraph" w:styleId="16">
    <w:name w:val="List Paragraph"/>
    <w:basedOn w:val="1"/>
    <w:autoRedefine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7DD25C9-3768-CF4F-AD2D-3B6A95B598A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2</Pages>
  <Words>1076</Words>
  <Characters>1206</Characters>
  <Lines>9</Lines>
  <Paragraphs>2</Paragraphs>
  <TotalTime>2</TotalTime>
  <ScaleCrop>false</ScaleCrop>
  <LinksUpToDate>false</LinksUpToDate>
  <CharactersWithSpaces>1206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2020-04-21T02:03:00Z</dcterms:created>
  <dc:creator>用户</dc:creator>
  <cp:lastModifiedBy>Administrator</cp:lastModifiedBy>
  <cp:lastPrinted>2019-05-16T02:22:00Z</cp:lastPrinted>
  <dcterms:modified xsi:type="dcterms:W3CDTF">2025-09-19T02:47:11Z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3ACCFF8ADF8B4531890E1D18F92F15D9_13</vt:lpwstr>
  </property>
  <property fmtid="{D5CDD505-2E9C-101B-9397-08002B2CF9AE}" pid="4" name="KSOTemplateDocerSaveRecord">
    <vt:lpwstr>eyJoZGlkIjoiMDkzMTllOGExYjc5NThhYzY4OWQ5ZGYwOGI3MzU1NTgiLCJ1c2VySWQiOiIyOTc5OTg0NDEifQ==</vt:lpwstr>
  </property>
</Properties>
</file>