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四川省人民医院眼用全氟丙烷气体采购项目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471310326"/>
      <w:bookmarkStart w:id="2" w:name="_Toc62832406"/>
      <w:bookmarkStart w:id="3" w:name="_Toc20358"/>
      <w:bookmarkStart w:id="4" w:name="_Toc3240"/>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四川省人民医院眼用全氟丙烷气体采购项目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1076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520"/>
        <w:gridCol w:w="1920"/>
        <w:gridCol w:w="1620"/>
        <w:gridCol w:w="2070"/>
        <w:gridCol w:w="1525"/>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 xml:space="preserve">眼用全氟丙烷气体 </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上海杰视医疗科技有限公司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国械注准20253160327</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每瓶30mL </w:t>
            </w:r>
            <w:bookmarkStart w:id="91" w:name="_GoBack"/>
            <w:bookmarkEnd w:id="91"/>
            <w:r>
              <w:rPr>
                <w:rFonts w:hint="eastAsia" w:ascii="宋体" w:hAnsi="宋体" w:eastAsia="宋体" w:cs="宋体"/>
                <w:i w:val="0"/>
                <w:iCs w:val="0"/>
                <w:color w:val="000000"/>
                <w:sz w:val="21"/>
                <w:szCs w:val="21"/>
                <w:u w:val="none"/>
                <w:lang w:val="en-US" w:eastAsia="zh-CN"/>
              </w:rPr>
              <w:t>GOTH3002</w:t>
            </w: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S355266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盒</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600盒</w:t>
            </w: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30609"/>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32749"/>
      <w:bookmarkStart w:id="31" w:name="_Toc2485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3558"/>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989"/>
      <w:bookmarkStart w:id="39" w:name="_Toc5996"/>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5056"/>
      <w:bookmarkStart w:id="43" w:name="_Toc7233"/>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21519"/>
      <w:bookmarkStart w:id="47" w:name="_Toc16029"/>
      <w:bookmarkStart w:id="48" w:name="_Toc11352"/>
      <w:bookmarkStart w:id="49" w:name="_Toc3023"/>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4305"/>
      <w:bookmarkStart w:id="53" w:name="_Toc30971"/>
      <w:bookmarkStart w:id="54" w:name="_Toc22676"/>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25638"/>
      <w:bookmarkStart w:id="66" w:name="_Toc15526"/>
      <w:bookmarkStart w:id="67" w:name="_Toc20589"/>
      <w:bookmarkStart w:id="68" w:name="_Toc27661"/>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12967"/>
      <w:bookmarkStart w:id="72" w:name="_Toc26969"/>
      <w:bookmarkStart w:id="73" w:name="_Toc2041"/>
      <w:bookmarkStart w:id="74" w:name="_Toc1074"/>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31686"/>
      <w:bookmarkStart w:id="78" w:name="_Toc26839"/>
      <w:bookmarkStart w:id="79" w:name="_Toc24806"/>
      <w:bookmarkStart w:id="80" w:name="_Toc21082"/>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2605"/>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0353E7A-2057-477C-9BA5-542D4063654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7F88B32-2ED2-4169-B607-56D2E9F8181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2BE725E-06BA-4D70-B8FE-9A0FF0F5AE4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233DB3C-9B34-4B21-A2DA-E1BAAA1EA3A4}"/>
  </w:font>
  <w:font w:name="方正小标宋_GBK">
    <w:panose1 w:val="02000000000000000000"/>
    <w:charset w:val="86"/>
    <w:family w:val="script"/>
    <w:pitch w:val="default"/>
    <w:sig w:usb0="A00002BF" w:usb1="38CF7CFA" w:usb2="00082016" w:usb3="00000000" w:csb0="00040001" w:csb1="00000000"/>
    <w:embedRegular r:id="rId5" w:fontKey="{C50AAC62-BBD0-4933-B082-AAC9FEBB435C}"/>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4F5E70"/>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0</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2026-07-13T03:26:06Z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